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280"/>
        <w:gridCol w:w="2908"/>
      </w:tblGrid>
      <w:tr w:rsidR="002116E7" w:rsidRPr="00C4526C" w:rsidTr="007D255B">
        <w:trPr>
          <w:trHeight w:val="1044"/>
        </w:trPr>
        <w:tc>
          <w:tcPr>
            <w:tcW w:w="5280" w:type="dxa"/>
            <w:vMerge w:val="restart"/>
          </w:tcPr>
          <w:p w:rsidR="00427167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ESTADO DO RIO DE JANEIRO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 xml:space="preserve">CAMARA MUNICIPAL DE QUATIS                    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CNPJ: 01.272.771/0001-09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Praça Dr. Teixeira Brandão – 32 C.E.P.: 27410-190 - Quatis - RJ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E-mail:</w:t>
            </w:r>
            <w:hyperlink r:id="rId6" w:history="1">
              <w:r w:rsidR="00427167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licitacao.contrato@quatis.rj.leg.br</w:t>
              </w:r>
            </w:hyperlink>
            <w:r w:rsidR="00427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 xml:space="preserve">/ </w:t>
            </w:r>
            <w:hyperlink r:id="rId7" w:history="1">
              <w:r w:rsidR="00CB38A5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compras@quatis.rj.leg.br</w:t>
              </w:r>
            </w:hyperlink>
            <w:r w:rsidR="00CB38A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Telefones: (24) 3353-2806 / 6094 / 6017</w:t>
            </w:r>
          </w:p>
        </w:tc>
        <w:tc>
          <w:tcPr>
            <w:tcW w:w="2908" w:type="dxa"/>
          </w:tcPr>
          <w:p w:rsidR="00C4526C" w:rsidRPr="00CB38A5" w:rsidRDefault="00C4526C" w:rsidP="00C2753F">
            <w:pPr>
              <w:pStyle w:val="TableParagraph"/>
              <w:spacing w:before="171" w:line="306" w:lineRule="exact"/>
              <w:ind w:right="-8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7E4">
              <w:rPr>
                <w:rFonts w:ascii="Arial" w:hAnsi="Arial" w:cs="Arial"/>
                <w:sz w:val="20"/>
                <w:szCs w:val="20"/>
              </w:rPr>
              <w:t>Solicitação</w:t>
            </w:r>
            <w:r w:rsidRPr="004A67E4">
              <w:rPr>
                <w:rFonts w:ascii="Arial" w:hAnsi="Arial" w:cs="Arial"/>
                <w:spacing w:val="-6"/>
                <w:sz w:val="20"/>
                <w:szCs w:val="20"/>
              </w:rPr>
              <w:t xml:space="preserve"> nº </w:t>
            </w:r>
            <w:r w:rsidR="00CE7224">
              <w:rPr>
                <w:rFonts w:ascii="Arial" w:hAnsi="Arial" w:cs="Arial"/>
                <w:spacing w:val="-6"/>
                <w:sz w:val="20"/>
                <w:szCs w:val="20"/>
              </w:rPr>
              <w:t>03</w:t>
            </w:r>
            <w:r w:rsidR="00CB38A5" w:rsidRPr="004A67E4">
              <w:rPr>
                <w:rFonts w:ascii="Arial" w:hAnsi="Arial" w:cs="Arial"/>
                <w:spacing w:val="-6"/>
                <w:sz w:val="20"/>
                <w:szCs w:val="20"/>
              </w:rPr>
              <w:t>/2023</w:t>
            </w:r>
            <w:r w:rsidR="00C2753F">
              <w:rPr>
                <w:rFonts w:ascii="Arial" w:hAnsi="Arial" w:cs="Arial"/>
                <w:spacing w:val="-6"/>
                <w:sz w:val="20"/>
                <w:szCs w:val="20"/>
              </w:rPr>
              <w:t xml:space="preserve"> - DPA</w:t>
            </w:r>
          </w:p>
          <w:p w:rsidR="00C4526C" w:rsidRPr="00C4526C" w:rsidRDefault="00C4526C" w:rsidP="00C2753F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CE7224">
              <w:rPr>
                <w:rFonts w:ascii="Arial" w:hAnsi="Arial" w:cs="Arial"/>
                <w:sz w:val="20"/>
                <w:szCs w:val="20"/>
              </w:rPr>
              <w:t>02</w:t>
            </w:r>
            <w:r w:rsidR="001E41AE">
              <w:rPr>
                <w:rFonts w:ascii="Arial" w:hAnsi="Arial" w:cs="Arial"/>
                <w:sz w:val="20"/>
                <w:szCs w:val="20"/>
              </w:rPr>
              <w:t>/02</w:t>
            </w:r>
            <w:r w:rsidR="00427167" w:rsidRPr="00427167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  <w:tr w:rsidR="002116E7" w:rsidRPr="00C4526C" w:rsidTr="007D255B">
        <w:trPr>
          <w:trHeight w:val="135"/>
        </w:trPr>
        <w:tc>
          <w:tcPr>
            <w:tcW w:w="5280" w:type="dxa"/>
            <w:vMerge/>
          </w:tcPr>
          <w:p w:rsidR="00C4526C" w:rsidRPr="00C4526C" w:rsidRDefault="00C4526C" w:rsidP="00C2753F">
            <w:pPr>
              <w:pStyle w:val="TableParagraph"/>
              <w:spacing w:before="120" w:after="120"/>
              <w:rPr>
                <w:rFonts w:ascii="Arial" w:hAnsi="Arial" w:cs="Arial"/>
                <w:w w:val="140"/>
                <w:sz w:val="20"/>
                <w:szCs w:val="20"/>
                <w:highlight w:val="yellow"/>
              </w:rPr>
            </w:pPr>
          </w:p>
        </w:tc>
        <w:tc>
          <w:tcPr>
            <w:tcW w:w="2908" w:type="dxa"/>
          </w:tcPr>
          <w:p w:rsidR="00C4526C" w:rsidRPr="00C4526C" w:rsidRDefault="00C4526C" w:rsidP="00C2753F">
            <w:pPr>
              <w:rPr>
                <w:rFonts w:ascii="Arial" w:hAnsi="Arial" w:cs="Arial"/>
                <w:spacing w:val="-1"/>
                <w:w w:val="95"/>
                <w:sz w:val="20"/>
                <w:szCs w:val="20"/>
                <w:highlight w:val="yellow"/>
              </w:rPr>
            </w:pPr>
          </w:p>
          <w:p w:rsidR="00C4526C" w:rsidRPr="00C4526C" w:rsidRDefault="00C4526C" w:rsidP="004271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DOCUMENTO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PARA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COTAÇÃO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PREÇOS</w:t>
            </w:r>
          </w:p>
        </w:tc>
      </w:tr>
    </w:tbl>
    <w:p w:rsidR="00C4526C" w:rsidRPr="00C4526C" w:rsidRDefault="00C4526C" w:rsidP="00C4526C">
      <w:pPr>
        <w:rPr>
          <w:rFonts w:ascii="Arial" w:hAnsi="Arial" w:cs="Arial"/>
          <w:w w:val="95"/>
          <w:sz w:val="20"/>
          <w:szCs w:val="20"/>
          <w:highlight w:val="yellow"/>
          <w:u w:val="thick"/>
        </w:rPr>
      </w:pPr>
    </w:p>
    <w:tbl>
      <w:tblPr>
        <w:tblStyle w:val="Tabelacomgrade"/>
        <w:tblW w:w="0" w:type="auto"/>
        <w:tblInd w:w="7621" w:type="dxa"/>
        <w:tblLook w:val="04A0"/>
      </w:tblPr>
      <w:tblGrid>
        <w:gridCol w:w="1590"/>
      </w:tblGrid>
      <w:tr w:rsidR="00C4526C" w:rsidRPr="00C4526C" w:rsidTr="00C2753F">
        <w:trPr>
          <w:trHeight w:val="285"/>
        </w:trPr>
        <w:tc>
          <w:tcPr>
            <w:tcW w:w="1590" w:type="dxa"/>
          </w:tcPr>
          <w:p w:rsidR="00C4526C" w:rsidRPr="00C4526C" w:rsidRDefault="00C4526C" w:rsidP="00C2753F">
            <w:pPr>
              <w:spacing w:before="120" w:after="120"/>
              <w:rPr>
                <w:rFonts w:ascii="Arial" w:hAnsi="Arial" w:cs="Arial"/>
                <w:w w:val="95"/>
                <w:sz w:val="20"/>
                <w:szCs w:val="20"/>
                <w:highlight w:val="yellow"/>
                <w:u w:val="thick"/>
              </w:rPr>
            </w:pPr>
            <w:r w:rsidRPr="00427167">
              <w:rPr>
                <w:rFonts w:ascii="Arial" w:hAnsi="Arial" w:cs="Arial"/>
                <w:w w:val="145"/>
                <w:sz w:val="16"/>
                <w:szCs w:val="16"/>
              </w:rPr>
              <w:t>Folha: 1/</w:t>
            </w:r>
            <w:r w:rsidR="00CE7224">
              <w:rPr>
                <w:rFonts w:ascii="Arial" w:hAnsi="Arial" w:cs="Arial"/>
                <w:w w:val="145"/>
                <w:sz w:val="16"/>
                <w:szCs w:val="16"/>
              </w:rPr>
              <w:t>2</w:t>
            </w:r>
          </w:p>
        </w:tc>
      </w:tr>
    </w:tbl>
    <w:p w:rsidR="00C4526C" w:rsidRPr="00C4526C" w:rsidRDefault="00C4526C" w:rsidP="00C4526C">
      <w:pPr>
        <w:pStyle w:val="Corpodetexto"/>
        <w:spacing w:before="360" w:after="360"/>
        <w:jc w:val="center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SOLICITAÇÃO DE MATERIAIS E/OU SERVIÇOS ("COTAÇÃO DE PREÇOS"</w:t>
      </w:r>
      <w:r w:rsidRPr="00C4526C">
        <w:rPr>
          <w:rFonts w:ascii="Arial" w:eastAsia="Microsoft Sans Serif" w:hAnsi="Arial" w:cs="Arial"/>
          <w:b/>
          <w:sz w:val="20"/>
          <w:szCs w:val="20"/>
        </w:rPr>
        <w:t>)</w:t>
      </w:r>
    </w:p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SOLICITANTE:</w:t>
      </w:r>
    </w:p>
    <w:tbl>
      <w:tblPr>
        <w:tblStyle w:val="Tabelacomgrade"/>
        <w:tblW w:w="9180" w:type="dxa"/>
        <w:tblLook w:val="04A0"/>
      </w:tblPr>
      <w:tblGrid>
        <w:gridCol w:w="2235"/>
        <w:gridCol w:w="6945"/>
      </w:tblGrid>
      <w:tr w:rsidR="00C4526C" w:rsidRPr="00C4526C" w:rsidTr="00C275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Centro de Custo:</w:t>
            </w:r>
          </w:p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Órgão: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Unidade: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Nome do Solicitante: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6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 xml:space="preserve">CÂMARA MUNICIPAL DE QUATIS 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7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C4526C" w:rsidRPr="00C4526C" w:rsidTr="00C2753F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Local de Entrega: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 CÂMARA MUNICIPAL DE QUATIS - PRAÇA DR. TEIXEIRA BRANDÃO - 32 – CENTRO</w:t>
            </w:r>
          </w:p>
          <w:p w:rsidR="00C4526C" w:rsidRPr="00CB38A5" w:rsidRDefault="00C4526C" w:rsidP="00C2753F">
            <w:pPr>
              <w:pStyle w:val="TableParagraph"/>
              <w:tabs>
                <w:tab w:val="left" w:pos="8931"/>
                <w:tab w:val="left" w:pos="8964"/>
              </w:tabs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Destinação: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224">
              <w:rPr>
                <w:rFonts w:ascii="Arial" w:hAnsi="Arial" w:cs="Arial"/>
                <w:sz w:val="20"/>
                <w:szCs w:val="20"/>
              </w:rPr>
              <w:t>AQUISIÇÃO DE MATERIAL PERMANENTE</w:t>
            </w:r>
            <w:r w:rsidR="00C2753F">
              <w:rPr>
                <w:rFonts w:ascii="Arial" w:hAnsi="Arial" w:cs="Arial"/>
                <w:sz w:val="20"/>
                <w:szCs w:val="20"/>
              </w:rPr>
              <w:t xml:space="preserve"> – MATERIAL </w:t>
            </w:r>
            <w:r w:rsidR="002116E7">
              <w:rPr>
                <w:rFonts w:ascii="Arial" w:hAnsi="Arial" w:cs="Arial"/>
                <w:sz w:val="20"/>
                <w:szCs w:val="20"/>
              </w:rPr>
              <w:t xml:space="preserve">PARA MANUTENÇÃO PREDIAL </w:t>
            </w:r>
          </w:p>
        </w:tc>
      </w:tr>
      <w:tr w:rsidR="00C4526C" w:rsidRPr="00C4526C" w:rsidTr="00C2753F">
        <w:tc>
          <w:tcPr>
            <w:tcW w:w="9180" w:type="dxa"/>
            <w:gridSpan w:val="2"/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 xml:space="preserve">Observações: </w:t>
            </w:r>
            <w:r w:rsidRPr="00CB38A5">
              <w:rPr>
                <w:rFonts w:ascii="Arial" w:hAnsi="Arial" w:cs="Arial"/>
                <w:sz w:val="20"/>
                <w:szCs w:val="20"/>
              </w:rPr>
              <w:t>CLASSIFICAÇÃO CONTÁBIL:</w:t>
            </w:r>
          </w:p>
          <w:p w:rsidR="00761CAF" w:rsidRDefault="00C4526C" w:rsidP="00761CA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GRUPO 0</w:t>
            </w:r>
            <w:r w:rsidR="00CE7224">
              <w:rPr>
                <w:rFonts w:ascii="Arial" w:hAnsi="Arial" w:cs="Arial"/>
                <w:sz w:val="20"/>
                <w:szCs w:val="20"/>
              </w:rPr>
              <w:t>4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8A5" w:rsidRPr="00CB38A5">
              <w:rPr>
                <w:rFonts w:ascii="Arial" w:hAnsi="Arial" w:cs="Arial"/>
                <w:sz w:val="20"/>
                <w:szCs w:val="20"/>
              </w:rPr>
              <w:t>–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224">
              <w:rPr>
                <w:rFonts w:ascii="Arial" w:hAnsi="Arial" w:cs="Arial"/>
                <w:sz w:val="20"/>
                <w:szCs w:val="20"/>
              </w:rPr>
              <w:t>MATERIAL PERMANENTE</w:t>
            </w:r>
          </w:p>
          <w:p w:rsidR="002116E7" w:rsidRPr="002116E7" w:rsidRDefault="00CE7224" w:rsidP="00A5088D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20</w:t>
            </w:r>
            <w:r w:rsidR="002116E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MÁQUINAS, UTENSÍLIOS E EQUIPAMENTOS DIVERSOS</w:t>
            </w:r>
          </w:p>
        </w:tc>
      </w:tr>
    </w:tbl>
    <w:p w:rsidR="00C4526C" w:rsidRPr="00C4526C" w:rsidRDefault="00C4526C" w:rsidP="00C4526C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C4526C">
        <w:rPr>
          <w:rFonts w:ascii="Arial" w:hAnsi="Arial" w:cs="Arial"/>
          <w:b/>
          <w:bCs/>
          <w:sz w:val="20"/>
          <w:szCs w:val="20"/>
          <w:u w:val="single"/>
        </w:rPr>
        <w:t>Fornecedor</w:t>
      </w:r>
    </w:p>
    <w:tbl>
      <w:tblPr>
        <w:tblStyle w:val="Tabelacomgrade"/>
        <w:tblW w:w="9214" w:type="dxa"/>
        <w:tblInd w:w="-5" w:type="dxa"/>
        <w:tblLook w:val="04A0"/>
      </w:tblPr>
      <w:tblGrid>
        <w:gridCol w:w="9214"/>
      </w:tblGrid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Razão Social: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Banco / Agência: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Endereço: 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Conta Corrente: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Telefone/Fax: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CNPJ: .......................................</w:t>
            </w:r>
          </w:p>
        </w:tc>
      </w:tr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Condições de Pagamento:</w:t>
            </w:r>
          </w:p>
          <w:p w:rsidR="00C4526C" w:rsidRPr="00C4526C" w:rsidRDefault="00C4526C" w:rsidP="00C452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Prazo de Entrega: 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Validade da Proposta:</w:t>
            </w:r>
          </w:p>
        </w:tc>
      </w:tr>
    </w:tbl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ITENS SOLICITADOS: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5103"/>
        <w:gridCol w:w="851"/>
        <w:gridCol w:w="957"/>
      </w:tblGrid>
      <w:tr w:rsidR="00C4526C" w:rsidRPr="00C4526C" w:rsidTr="00CE7224">
        <w:trPr>
          <w:trHeight w:val="70"/>
          <w:jc w:val="center"/>
        </w:trPr>
        <w:tc>
          <w:tcPr>
            <w:tcW w:w="67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850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5103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851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Unit.</w:t>
            </w:r>
          </w:p>
        </w:tc>
        <w:tc>
          <w:tcPr>
            <w:tcW w:w="957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Total</w:t>
            </w:r>
          </w:p>
        </w:tc>
      </w:tr>
      <w:tr w:rsidR="00CE7224" w:rsidRPr="00C4526C" w:rsidTr="00CE7224">
        <w:trPr>
          <w:trHeight w:val="185"/>
          <w:jc w:val="center"/>
        </w:trPr>
        <w:tc>
          <w:tcPr>
            <w:tcW w:w="675" w:type="dxa"/>
            <w:vAlign w:val="center"/>
          </w:tcPr>
          <w:p w:rsidR="00CE7224" w:rsidRPr="00C4526C" w:rsidRDefault="00CE7224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4526C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  <w:vAlign w:val="center"/>
          </w:tcPr>
          <w:p w:rsidR="00CE7224" w:rsidRPr="00CE7224" w:rsidRDefault="00CE7224" w:rsidP="00462D7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t xml:space="preserve">SERRA MARMORE PROFISSIONAL, 127V – 1500W COM UM DISCO. COMPONENTES INCLUIDOS: </w:t>
            </w:r>
            <w:r w:rsidRPr="00CE7224">
              <w:rPr>
                <w:rFonts w:ascii="Arial" w:hAnsi="Arial" w:cs="Arial"/>
                <w:color w:val="0F1111"/>
                <w:sz w:val="16"/>
                <w:szCs w:val="16"/>
                <w:shd w:val="clear" w:color="auto" w:fill="FFFFFF"/>
              </w:rPr>
              <w:t xml:space="preserve">SERRA MARMORE GDC 150, 1 CHAVE ALLEN, 1 CHAVE DE BOCA, 1 MANUAL DE INSTRUÇÕES, 1 DISCO. </w:t>
            </w:r>
          </w:p>
          <w:tbl>
            <w:tblPr>
              <w:tblW w:w="74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0"/>
              <w:gridCol w:w="5471"/>
            </w:tblGrid>
            <w:tr w:rsidR="00CE7224" w:rsidRPr="00CE7224" w:rsidTr="00CE7224">
              <w:tc>
                <w:tcPr>
                  <w:tcW w:w="1940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:rsidR="00CE7224" w:rsidRPr="00CE7224" w:rsidRDefault="00CE7224" w:rsidP="00462D70">
                  <w:pPr>
                    <w:rPr>
                      <w:rFonts w:ascii="Arial" w:hAnsi="Arial" w:cs="Arial"/>
                      <w:color w:val="0F1111"/>
                      <w:sz w:val="16"/>
                      <w:szCs w:val="16"/>
                    </w:rPr>
                  </w:pPr>
                  <w:r w:rsidRPr="00CE7224">
                    <w:rPr>
                      <w:rFonts w:ascii="Arial" w:hAnsi="Arial" w:cs="Arial"/>
                      <w:color w:val="0F1111"/>
                      <w:sz w:val="16"/>
                      <w:szCs w:val="16"/>
                    </w:rPr>
                    <w:t>DIMENSÕES DO PRODUTO</w:t>
                  </w:r>
                </w:p>
              </w:tc>
              <w:tc>
                <w:tcPr>
                  <w:tcW w:w="5471" w:type="dxa"/>
                  <w:shd w:val="clear" w:color="auto" w:fill="FFFFFF"/>
                  <w:tcMar>
                    <w:top w:w="45" w:type="dxa"/>
                    <w:left w:w="45" w:type="dxa"/>
                    <w:bottom w:w="0" w:type="dxa"/>
                    <w:right w:w="0" w:type="dxa"/>
                  </w:tcMar>
                  <w:hideMark/>
                </w:tcPr>
                <w:p w:rsidR="00CE7224" w:rsidRPr="00CE7224" w:rsidRDefault="00CE7224" w:rsidP="00462D70">
                  <w:pPr>
                    <w:rPr>
                      <w:rFonts w:ascii="Arial" w:hAnsi="Arial" w:cs="Arial"/>
                      <w:color w:val="0F1111"/>
                      <w:sz w:val="16"/>
                      <w:szCs w:val="16"/>
                    </w:rPr>
                  </w:pPr>
                  <w:r w:rsidRPr="00CE7224">
                    <w:rPr>
                      <w:rFonts w:ascii="Arial" w:hAnsi="Arial" w:cs="Arial"/>
                      <w:color w:val="0F1111"/>
                      <w:sz w:val="16"/>
                      <w:szCs w:val="16"/>
                    </w:rPr>
                    <w:t>26.2L X 21.7W X 18.3H CENTÍMETROS</w:t>
                  </w:r>
                </w:p>
              </w:tc>
            </w:tr>
          </w:tbl>
          <w:p w:rsidR="00CE7224" w:rsidRPr="00CE7224" w:rsidRDefault="00CE7224" w:rsidP="00462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E7224" w:rsidRPr="00C4526C" w:rsidTr="00CE7224">
        <w:trPr>
          <w:trHeight w:val="185"/>
          <w:jc w:val="center"/>
        </w:trPr>
        <w:tc>
          <w:tcPr>
            <w:tcW w:w="675" w:type="dxa"/>
            <w:vAlign w:val="center"/>
          </w:tcPr>
          <w:p w:rsidR="00CE7224" w:rsidRPr="00C4526C" w:rsidRDefault="00CE7224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  <w:vAlign w:val="center"/>
          </w:tcPr>
          <w:p w:rsidR="00CE7224" w:rsidRPr="00CE7224" w:rsidRDefault="00CE7224" w:rsidP="00462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t xml:space="preserve">FURADEIRA PROFISSIONAL DE IMPACTO 1/2" 750W COM </w:t>
            </w: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MALETA, 127V COM MANDRIL 10 MM</w:t>
            </w:r>
          </w:p>
          <w:p w:rsidR="00CE7224" w:rsidRPr="00CE7224" w:rsidRDefault="00CE7224" w:rsidP="00462D70">
            <w:pPr>
              <w:shd w:val="clear" w:color="auto" w:fill="FFFFFF"/>
              <w:ind w:left="-16"/>
              <w:rPr>
                <w:rFonts w:ascii="Arial" w:hAnsi="Arial" w:cs="Arial"/>
                <w:color w:val="0F1111"/>
                <w:sz w:val="16"/>
                <w:szCs w:val="16"/>
              </w:rPr>
            </w:pPr>
            <w:r w:rsidRPr="00CE7224">
              <w:rPr>
                <w:rStyle w:val="a-list-item"/>
                <w:rFonts w:ascii="Arial" w:hAnsi="Arial" w:cs="Arial"/>
                <w:color w:val="0F1111"/>
                <w:sz w:val="16"/>
                <w:szCs w:val="16"/>
              </w:rPr>
              <w:t>MOTOR DE ALTO DESEMPENHO DE 650 W PARA ATENDER A TODAS AS NECESSIDADES DOS USUÁRIOS</w:t>
            </w:r>
          </w:p>
          <w:p w:rsidR="00CE7224" w:rsidRPr="00CE7224" w:rsidRDefault="00CE7224" w:rsidP="00462D70">
            <w:pPr>
              <w:shd w:val="clear" w:color="auto" w:fill="FFFFFF"/>
              <w:rPr>
                <w:rFonts w:ascii="Arial" w:hAnsi="Arial" w:cs="Arial"/>
                <w:color w:val="0F1111"/>
                <w:sz w:val="16"/>
                <w:szCs w:val="16"/>
              </w:rPr>
            </w:pPr>
            <w:r w:rsidRPr="00CE7224">
              <w:rPr>
                <w:rStyle w:val="a-list-item"/>
                <w:rFonts w:ascii="Arial" w:hAnsi="Arial" w:cs="Arial"/>
                <w:color w:val="0F1111"/>
                <w:sz w:val="16"/>
                <w:szCs w:val="16"/>
              </w:rPr>
              <w:t>INTERRUPTOR COM VELOCIDADE VARIÁVEL</w:t>
            </w:r>
          </w:p>
          <w:p w:rsidR="00CE7224" w:rsidRPr="00CE7224" w:rsidRDefault="00CE7224" w:rsidP="00462D70">
            <w:pPr>
              <w:shd w:val="clear" w:color="auto" w:fill="FFFFFF"/>
              <w:rPr>
                <w:rFonts w:ascii="Arial" w:hAnsi="Arial" w:cs="Arial"/>
                <w:color w:val="0F1111"/>
                <w:sz w:val="16"/>
                <w:szCs w:val="16"/>
              </w:rPr>
            </w:pPr>
            <w:r w:rsidRPr="00CE7224">
              <w:rPr>
                <w:rStyle w:val="a-list-item"/>
                <w:rFonts w:ascii="Arial" w:hAnsi="Arial" w:cs="Arial"/>
                <w:color w:val="0F1111"/>
                <w:sz w:val="16"/>
                <w:szCs w:val="16"/>
              </w:rPr>
              <w:t>BOTÃO-TRAVA PARA TRABALHOS CONTÍNUOS</w:t>
            </w:r>
          </w:p>
          <w:p w:rsidR="00CE7224" w:rsidRPr="00CE7224" w:rsidRDefault="00CE7224" w:rsidP="00462D70">
            <w:pPr>
              <w:shd w:val="clear" w:color="auto" w:fill="FFFFFF"/>
              <w:rPr>
                <w:rFonts w:ascii="Arial" w:hAnsi="Arial" w:cs="Arial"/>
                <w:color w:val="0F1111"/>
                <w:sz w:val="16"/>
                <w:szCs w:val="16"/>
              </w:rPr>
            </w:pPr>
            <w:r w:rsidRPr="00CE7224">
              <w:rPr>
                <w:rStyle w:val="a-list-item"/>
                <w:rFonts w:ascii="Arial" w:hAnsi="Arial" w:cs="Arial"/>
                <w:color w:val="0F1111"/>
                <w:sz w:val="16"/>
                <w:szCs w:val="16"/>
              </w:rPr>
              <w:t>EMPUNHADURA EMBORRACHADA: AGARRE SEGURO E CONFORTÁVEL</w:t>
            </w:r>
          </w:p>
          <w:p w:rsidR="00CE7224" w:rsidRPr="00CE7224" w:rsidRDefault="00CE7224" w:rsidP="00462D70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24">
              <w:rPr>
                <w:rStyle w:val="a-list-item"/>
                <w:rFonts w:ascii="Arial" w:hAnsi="Arial" w:cs="Arial"/>
                <w:color w:val="0F1111"/>
                <w:sz w:val="16"/>
                <w:szCs w:val="16"/>
              </w:rPr>
              <w:t>USO INDUSTRIAL TRABALHO INTENSO</w:t>
            </w:r>
          </w:p>
        </w:tc>
        <w:tc>
          <w:tcPr>
            <w:tcW w:w="851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E7224" w:rsidRPr="00C4526C" w:rsidTr="00CE7224">
        <w:trPr>
          <w:trHeight w:val="185"/>
          <w:jc w:val="center"/>
        </w:trPr>
        <w:tc>
          <w:tcPr>
            <w:tcW w:w="675" w:type="dxa"/>
            <w:vAlign w:val="center"/>
          </w:tcPr>
          <w:p w:rsidR="00CE7224" w:rsidRPr="00C4526C" w:rsidRDefault="00CE7224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  <w:vAlign w:val="center"/>
          </w:tcPr>
          <w:p w:rsidR="00CE7224" w:rsidRPr="00CE7224" w:rsidRDefault="00CE7224" w:rsidP="00462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t>ASPIRADOR DE PÓ E ÁGUA. DE USO DOMESTICO. POTENCIA SUPERIOR 1400W, VOLTAGEM:110 COM FUNÇÃO SOPRO, ALEM DE ASPIRAR; TIPO DE RESERVATÓRIO: SACO COLETOR DE PAPEL DESCARTÁVEL; (+2 REFIS) CAPACIDADE: 18 LITROS OU +; ACESSÓRIOS: BOCAL PARA PISOS ( CARPETES, TAPETES, PISO FRIO) BOCAL PARA CANTOS; COM TUBOS PROLONGADORES PARA AUMENTAR O ALCANCE; DIMENSÕES APROXIMADAS; LXAXP 33X52X30CM; COMPRIMENTO DO CABO DE ENERGIA: SUPERIOR A 3MM; GARANTIA: 12 MESES.</w:t>
            </w:r>
          </w:p>
        </w:tc>
        <w:tc>
          <w:tcPr>
            <w:tcW w:w="851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E7224" w:rsidRPr="00C4526C" w:rsidTr="00CE7224">
        <w:trPr>
          <w:trHeight w:val="185"/>
          <w:jc w:val="center"/>
        </w:trPr>
        <w:tc>
          <w:tcPr>
            <w:tcW w:w="675" w:type="dxa"/>
            <w:vAlign w:val="center"/>
          </w:tcPr>
          <w:p w:rsidR="00CE7224" w:rsidRPr="00C4526C" w:rsidRDefault="00CE7224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  <w:vAlign w:val="center"/>
          </w:tcPr>
          <w:p w:rsidR="00CE7224" w:rsidRPr="00CE7224" w:rsidRDefault="00CE7224" w:rsidP="00462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t>CARRINHO DE MÃO COM CAÇAMBA ARREDONDADA, CAPACIDADE PARA 60 LITROS, COM REVESTIMENTO DE BORRACHA NOS CABOS; REFORÇADO COM PNEU COM CAMARA DE AR; FEITO DE AÇO REFORÇADO; COR PRETA</w:t>
            </w:r>
          </w:p>
        </w:tc>
        <w:tc>
          <w:tcPr>
            <w:tcW w:w="851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E7224" w:rsidRPr="00C4526C" w:rsidTr="00CE7224">
        <w:trPr>
          <w:trHeight w:val="185"/>
          <w:jc w:val="center"/>
        </w:trPr>
        <w:tc>
          <w:tcPr>
            <w:tcW w:w="675" w:type="dxa"/>
            <w:vAlign w:val="center"/>
          </w:tcPr>
          <w:p w:rsidR="00CE7224" w:rsidRPr="00C4526C" w:rsidRDefault="00CE7224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  <w:vAlign w:val="center"/>
          </w:tcPr>
          <w:p w:rsidR="00CE7224" w:rsidRPr="00CE7224" w:rsidRDefault="00CE7224" w:rsidP="00462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t>CARRINHO DE CARGA E DESCARGA TIPO DE ARMAZÉNS DE CARGAS.CAPACIDADE 300KG, COM 2 PNEUS COM CAMARA. AÇO REFORÇADO. MEDIDAS APROXIMADA: 1,2M (ALTURA), BASE DE 35 MM; COMPRIMENTO: 440MM. ACABAMENTO: ESMALTE SINTETICO PRETO, COM REVESTIMENTO DE BORRACHA NO RODAS. EIXO TUBULAR: 1"X1,50CM. ESTRUTURA EM TUBO DE AÇO REFORÇADO, BARRA E REFORÇO LATERAIS E TRANSVERSAIS, BASE COM TRAVESSA PARA VOLUMES MENORES</w:t>
            </w:r>
          </w:p>
        </w:tc>
        <w:tc>
          <w:tcPr>
            <w:tcW w:w="851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E7224" w:rsidRPr="00C4526C" w:rsidTr="00CE7224">
        <w:trPr>
          <w:trHeight w:val="185"/>
          <w:jc w:val="center"/>
        </w:trPr>
        <w:tc>
          <w:tcPr>
            <w:tcW w:w="675" w:type="dxa"/>
            <w:vAlign w:val="center"/>
          </w:tcPr>
          <w:p w:rsidR="00CE7224" w:rsidRPr="00C4526C" w:rsidRDefault="00CE7224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  <w:vAlign w:val="center"/>
          </w:tcPr>
          <w:p w:rsidR="00CE7224" w:rsidRPr="00CE7224" w:rsidRDefault="00CE7224" w:rsidP="00462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t xml:space="preserve">VENTILADOR DE MESA, 30 CM, 127V. SUPER POWER. COM 6 PÁS - COR PRETO. </w:t>
            </w:r>
          </w:p>
        </w:tc>
        <w:tc>
          <w:tcPr>
            <w:tcW w:w="851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E7224" w:rsidRPr="00C4526C" w:rsidTr="00CE7224">
        <w:trPr>
          <w:trHeight w:val="185"/>
          <w:jc w:val="center"/>
        </w:trPr>
        <w:tc>
          <w:tcPr>
            <w:tcW w:w="675" w:type="dxa"/>
            <w:vAlign w:val="center"/>
          </w:tcPr>
          <w:p w:rsidR="00CE7224" w:rsidRPr="00C4526C" w:rsidRDefault="00CE7224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CE7224" w:rsidRPr="009B7826" w:rsidRDefault="00CE7224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26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  <w:vAlign w:val="center"/>
          </w:tcPr>
          <w:p w:rsidR="00CE7224" w:rsidRPr="00CE7224" w:rsidRDefault="00CE7224" w:rsidP="00462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24">
              <w:rPr>
                <w:rFonts w:ascii="Arial" w:hAnsi="Arial" w:cs="Arial"/>
                <w:color w:val="000000"/>
                <w:sz w:val="16"/>
                <w:szCs w:val="16"/>
              </w:rPr>
              <w:t>BEBEDOURO INDUSTRIAL TODO EM AÇO INOX COM 2 TORNEIRAS (1 PRESSÃO E 1 JATO UNIVERSAL); RESERVATÓRIO EM POLIPROPILENO, CAPACIDADE: 25 LITROS.PÉS REGULÁVEIS.</w:t>
            </w:r>
          </w:p>
        </w:tc>
        <w:tc>
          <w:tcPr>
            <w:tcW w:w="851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CE7224" w:rsidRPr="00C4526C" w:rsidRDefault="00CE7224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4526C" w:rsidRPr="00C4526C" w:rsidRDefault="00C4526C" w:rsidP="00C4526C">
      <w:pPr>
        <w:pStyle w:val="Corpodetexto"/>
        <w:spacing w:before="114"/>
        <w:rPr>
          <w:rFonts w:ascii="Arial" w:hAnsi="Arial" w:cs="Arial"/>
          <w:sz w:val="20"/>
          <w:szCs w:val="20"/>
          <w:highlight w:val="yellow"/>
          <w:lang w:val="pt-BR"/>
        </w:rPr>
      </w:pPr>
    </w:p>
    <w:tbl>
      <w:tblPr>
        <w:tblStyle w:val="Tabelacomgrade"/>
        <w:tblW w:w="9209" w:type="dxa"/>
        <w:tblLook w:val="04A0"/>
      </w:tblPr>
      <w:tblGrid>
        <w:gridCol w:w="9209"/>
      </w:tblGrid>
      <w:tr w:rsidR="00427167" w:rsidTr="00427167">
        <w:tc>
          <w:tcPr>
            <w:tcW w:w="9209" w:type="dxa"/>
          </w:tcPr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Local,</w:t>
            </w:r>
            <w:proofErr w:type="gramStart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/       /</w:t>
            </w:r>
          </w:p>
          <w:p w:rsidR="006B43FB" w:rsidRDefault="006B43FB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Pr="00CB38A5" w:rsidRDefault="00427167" w:rsidP="00427167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w w:val="85"/>
                <w:sz w:val="20"/>
                <w:szCs w:val="20"/>
              </w:rPr>
              <w:t>-------------------------------------------------------------------------</w:t>
            </w:r>
          </w:p>
          <w:p w:rsidR="00427167" w:rsidRPr="006B43FB" w:rsidRDefault="00CB38A5" w:rsidP="006B43FB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Responsáve</w:t>
            </w:r>
            <w:r w:rsidR="006B43FB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042163" w:rsidRPr="00C4526C" w:rsidRDefault="00042163">
      <w:pPr>
        <w:rPr>
          <w:sz w:val="20"/>
          <w:szCs w:val="20"/>
          <w:lang w:val="pt-BR"/>
        </w:rPr>
      </w:pPr>
    </w:p>
    <w:sectPr w:rsidR="00042163" w:rsidRPr="00C4526C" w:rsidSect="00C2753F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AE" w:rsidRDefault="001E41AE" w:rsidP="00427167">
      <w:r>
        <w:separator/>
      </w:r>
    </w:p>
  </w:endnote>
  <w:endnote w:type="continuationSeparator" w:id="0">
    <w:p w:rsidR="001E41AE" w:rsidRDefault="001E41AE" w:rsidP="0042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AE" w:rsidRPr="00427167" w:rsidRDefault="001E41AE" w:rsidP="00427167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AE" w:rsidRDefault="001E41AE" w:rsidP="00427167">
      <w:r>
        <w:separator/>
      </w:r>
    </w:p>
  </w:footnote>
  <w:footnote w:type="continuationSeparator" w:id="0">
    <w:p w:rsidR="001E41AE" w:rsidRDefault="001E41AE" w:rsidP="0042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AE" w:rsidRDefault="001E41AE" w:rsidP="00CB38A5">
    <w:pPr>
      <w:pStyle w:val="Cabealho"/>
      <w:tabs>
        <w:tab w:val="clear" w:pos="4252"/>
        <w:tab w:val="clear" w:pos="8504"/>
        <w:tab w:val="center" w:pos="2268"/>
      </w:tabs>
      <w:spacing w:line="36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-92710</wp:posOffset>
          </wp:positionV>
          <wp:extent cx="828675" cy="928370"/>
          <wp:effectExtent l="19050" t="0" r="9525" b="0"/>
          <wp:wrapTight wrapText="bothSides">
            <wp:wrapPolygon edited="0">
              <wp:start x="-497" y="0"/>
              <wp:lineTo x="-497" y="21275"/>
              <wp:lineTo x="21848" y="21275"/>
              <wp:lineTo x="21848" y="0"/>
              <wp:lineTo x="-49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0AB">
      <w:rPr>
        <w:rFonts w:ascii="Arial" w:hAnsi="Arial" w:cs="Arial"/>
        <w:b/>
        <w:i/>
      </w:rPr>
      <w:t>Câmara Municipal de Quatis</w:t>
    </w:r>
    <w:r w:rsidRPr="000710AB">
      <w:rPr>
        <w:rFonts w:ascii="Arial" w:hAnsi="Arial" w:cs="Arial"/>
        <w:b/>
        <w:i/>
      </w:rPr>
      <w:br/>
      <w:t>Estado do Rio de Janeiro</w:t>
    </w:r>
  </w:p>
  <w:p w:rsidR="001E41AE" w:rsidRPr="00CB38A5" w:rsidRDefault="001E41AE" w:rsidP="00CB38A5">
    <w:pPr>
      <w:pStyle w:val="Cabealho"/>
      <w:tabs>
        <w:tab w:val="clear" w:pos="4252"/>
        <w:tab w:val="clear" w:pos="8504"/>
        <w:tab w:val="center" w:pos="2268"/>
      </w:tabs>
      <w:spacing w:after="120" w:line="360" w:lineRule="auto"/>
      <w:jc w:val="center"/>
      <w:rPr>
        <w:rFonts w:ascii="Arial" w:hAnsi="Arial" w:cs="Arial"/>
        <w:b/>
        <w:i/>
      </w:rPr>
    </w:pPr>
    <w:r w:rsidRPr="000710AB">
      <w:rPr>
        <w:rFonts w:ascii="Arial" w:hAnsi="Arial" w:cs="Arial"/>
        <w:b/>
      </w:rPr>
      <w:t>Departamento de Licitações e Contratos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26C"/>
    <w:rsid w:val="00042163"/>
    <w:rsid w:val="0004231C"/>
    <w:rsid w:val="001B6F51"/>
    <w:rsid w:val="001E41AE"/>
    <w:rsid w:val="002116E7"/>
    <w:rsid w:val="00283B8C"/>
    <w:rsid w:val="00427167"/>
    <w:rsid w:val="004A67E4"/>
    <w:rsid w:val="004D745F"/>
    <w:rsid w:val="006B43FB"/>
    <w:rsid w:val="006C09F3"/>
    <w:rsid w:val="00761CAF"/>
    <w:rsid w:val="0079257D"/>
    <w:rsid w:val="007D255B"/>
    <w:rsid w:val="00A051E3"/>
    <w:rsid w:val="00A5088D"/>
    <w:rsid w:val="00BA7590"/>
    <w:rsid w:val="00C01649"/>
    <w:rsid w:val="00C2753F"/>
    <w:rsid w:val="00C4526C"/>
    <w:rsid w:val="00CB38A5"/>
    <w:rsid w:val="00CE7224"/>
    <w:rsid w:val="00E5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26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526C"/>
  </w:style>
  <w:style w:type="paragraph" w:styleId="Cabealho">
    <w:name w:val="header"/>
    <w:basedOn w:val="Normal"/>
    <w:link w:val="CabealhoChar"/>
    <w:uiPriority w:val="99"/>
    <w:unhideWhenUsed/>
    <w:rsid w:val="00C4526C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2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526C"/>
    <w:rPr>
      <w:rFonts w:ascii="Lucida Console" w:eastAsia="Lucida Console" w:hAnsi="Lucida Console" w:cs="Lucida Console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526C"/>
    <w:rPr>
      <w:rFonts w:ascii="Lucida Console" w:eastAsia="Lucida Console" w:hAnsi="Lucida Console" w:cs="Lucida Console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C4526C"/>
    <w:pPr>
      <w:spacing w:before="76"/>
      <w:ind w:left="1636" w:right="1853"/>
      <w:jc w:val="center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"/>
    <w:rsid w:val="00C4526C"/>
    <w:rPr>
      <w:rFonts w:ascii="Times New Roman" w:eastAsia="Times New Roman" w:hAnsi="Times New Roman" w:cs="Times New Roman"/>
      <w:sz w:val="24"/>
      <w:szCs w:val="24"/>
      <w:u w:val="single" w:color="000000"/>
      <w:lang w:val="pt-PT"/>
    </w:rPr>
  </w:style>
  <w:style w:type="paragraph" w:styleId="PargrafodaLista">
    <w:name w:val="List Paragraph"/>
    <w:basedOn w:val="Normal"/>
    <w:uiPriority w:val="34"/>
    <w:qFormat/>
    <w:rsid w:val="00C4526C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Default">
    <w:name w:val="Default"/>
    <w:rsid w:val="00C45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2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167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4271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71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16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list-item">
    <w:name w:val="a-list-item"/>
    <w:rsid w:val="00CE7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quatis.rj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contrato@quatis.rj.le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 Freitas</dc:creator>
  <cp:lastModifiedBy>DLC-CONVIDADO</cp:lastModifiedBy>
  <cp:revision>2</cp:revision>
  <dcterms:created xsi:type="dcterms:W3CDTF">2023-02-02T16:38:00Z</dcterms:created>
  <dcterms:modified xsi:type="dcterms:W3CDTF">2023-02-02T16:38:00Z</dcterms:modified>
</cp:coreProperties>
</file>