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59" w:rsidRPr="004C5090" w:rsidRDefault="001A6559" w:rsidP="008B1167">
      <w:pPr>
        <w:jc w:val="center"/>
        <w:rPr>
          <w:rFonts w:ascii="Arial" w:hAnsi="Arial" w:cs="Arial"/>
          <w:b/>
          <w:szCs w:val="24"/>
        </w:rPr>
      </w:pPr>
      <w:r w:rsidRPr="004C5090">
        <w:rPr>
          <w:rFonts w:ascii="Arial" w:hAnsi="Arial" w:cs="Arial"/>
          <w:b/>
          <w:szCs w:val="24"/>
        </w:rPr>
        <w:t>TERMO DE REFERÊNCIA</w:t>
      </w:r>
    </w:p>
    <w:p w:rsidR="001A6559" w:rsidRPr="004C5090" w:rsidRDefault="001A6559" w:rsidP="001A6559">
      <w:pPr>
        <w:jc w:val="center"/>
        <w:rPr>
          <w:rFonts w:ascii="Arial" w:hAnsi="Arial" w:cs="Arial"/>
          <w:b/>
          <w:szCs w:val="24"/>
        </w:rPr>
      </w:pPr>
      <w:r w:rsidRPr="004C5090">
        <w:rPr>
          <w:rFonts w:ascii="Arial" w:hAnsi="Arial" w:cs="Arial"/>
          <w:b/>
          <w:szCs w:val="24"/>
        </w:rPr>
        <w:t>TERMO DE REFERÊNCIA- LINK INTERNET DEDICADO</w:t>
      </w:r>
    </w:p>
    <w:p w:rsidR="001A6559" w:rsidRPr="004C5090" w:rsidRDefault="001A6559" w:rsidP="001A6559">
      <w:pPr>
        <w:jc w:val="center"/>
        <w:rPr>
          <w:rFonts w:ascii="Arial" w:hAnsi="Arial" w:cs="Arial"/>
          <w:b/>
          <w:szCs w:val="24"/>
        </w:rPr>
      </w:pPr>
    </w:p>
    <w:p w:rsidR="001A6559" w:rsidRPr="004C5090" w:rsidRDefault="001A6559" w:rsidP="001A6559">
      <w:pPr>
        <w:jc w:val="center"/>
        <w:rPr>
          <w:rFonts w:ascii="Arial" w:hAnsi="Arial" w:cs="Arial"/>
          <w:szCs w:val="24"/>
          <w:vertAlign w:val="subscript"/>
        </w:rPr>
      </w:pPr>
    </w:p>
    <w:p w:rsidR="001A6559" w:rsidRPr="004C5090" w:rsidRDefault="00145341" w:rsidP="00405E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Cs w:val="24"/>
        </w:rPr>
      </w:pPr>
      <w:r w:rsidRPr="004C5090">
        <w:rPr>
          <w:rFonts w:ascii="Arial" w:hAnsi="Arial" w:cs="Arial"/>
          <w:b/>
          <w:szCs w:val="24"/>
        </w:rPr>
        <w:t>ACESSO INTERNET DEDICADO BIDIRECIONAL</w:t>
      </w:r>
      <w:r w:rsidR="003F37C4" w:rsidRPr="004C5090">
        <w:rPr>
          <w:rFonts w:ascii="Arial" w:hAnsi="Arial" w:cs="Arial"/>
          <w:b/>
          <w:szCs w:val="24"/>
        </w:rPr>
        <w:t xml:space="preserve"> E SIMÉTRICO NA VELOCIDADE DE 50</w:t>
      </w:r>
      <w:r w:rsidR="00426BB5">
        <w:rPr>
          <w:rFonts w:ascii="Arial" w:hAnsi="Arial" w:cs="Arial"/>
          <w:b/>
          <w:szCs w:val="24"/>
        </w:rPr>
        <w:t xml:space="preserve"> mbps</w:t>
      </w:r>
      <w:r w:rsidRPr="004C5090">
        <w:rPr>
          <w:rFonts w:ascii="Arial" w:hAnsi="Arial" w:cs="Arial"/>
          <w:b/>
          <w:szCs w:val="24"/>
        </w:rPr>
        <w:t xml:space="preserve"> CONFORME ESPECIFICAÇÕES MÍNIMAS ABAIXO DESCRITAS:</w:t>
      </w:r>
    </w:p>
    <w:p w:rsidR="001A6559" w:rsidRPr="004C5090" w:rsidRDefault="001A6559" w:rsidP="00405ED7">
      <w:pPr>
        <w:ind w:left="360"/>
        <w:jc w:val="both"/>
        <w:rPr>
          <w:rFonts w:ascii="Arial" w:hAnsi="Arial" w:cs="Arial"/>
          <w:szCs w:val="24"/>
        </w:rPr>
      </w:pPr>
    </w:p>
    <w:p w:rsidR="001A6559" w:rsidRDefault="00426BB5" w:rsidP="00405ED7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145341" w:rsidRPr="004C5090">
        <w:rPr>
          <w:rFonts w:ascii="Arial" w:hAnsi="Arial" w:cs="Arial"/>
          <w:b/>
          <w:szCs w:val="24"/>
        </w:rPr>
        <w:t>ACESSO</w:t>
      </w:r>
    </w:p>
    <w:p w:rsidR="004C5090" w:rsidRPr="004C5090" w:rsidRDefault="004C5090" w:rsidP="004C5090">
      <w:pPr>
        <w:pStyle w:val="PargrafodaLista"/>
        <w:jc w:val="both"/>
        <w:rPr>
          <w:rFonts w:ascii="Arial" w:hAnsi="Arial" w:cs="Arial"/>
          <w:b/>
          <w:szCs w:val="24"/>
        </w:rPr>
      </w:pPr>
    </w:p>
    <w:p w:rsidR="001A6559" w:rsidRPr="004C5090" w:rsidRDefault="001A6559" w:rsidP="00405ED7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>Acesso lastmile deve ser fornecido na faixa de frequência de 5.8 Ghz, fibra ou par metálico em</w:t>
      </w:r>
      <w:r w:rsidR="00333D6B" w:rsidRPr="004C5090">
        <w:rPr>
          <w:rFonts w:ascii="Arial" w:hAnsi="Arial" w:cs="Arial"/>
          <w:szCs w:val="24"/>
        </w:rPr>
        <w:t xml:space="preserve"> </w:t>
      </w:r>
      <w:r w:rsidRPr="004C5090">
        <w:rPr>
          <w:rFonts w:ascii="Arial" w:hAnsi="Arial" w:cs="Arial"/>
          <w:szCs w:val="24"/>
        </w:rPr>
        <w:t>acesso bidirecional (trafegar nos dois sentidos);</w:t>
      </w:r>
    </w:p>
    <w:p w:rsidR="001A6559" w:rsidRPr="004C5090" w:rsidRDefault="00333D6B" w:rsidP="00405ED7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>Acesso simétrico (</w:t>
      </w:r>
      <w:r w:rsidR="001A6559" w:rsidRPr="004C5090">
        <w:rPr>
          <w:rFonts w:ascii="Arial" w:hAnsi="Arial" w:cs="Arial"/>
          <w:szCs w:val="24"/>
        </w:rPr>
        <w:t>mesma velocidade nominal nos dois sentidos);</w:t>
      </w:r>
    </w:p>
    <w:p w:rsidR="001A6559" w:rsidRPr="004C5090" w:rsidRDefault="001A6559" w:rsidP="00405ED7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>Velocidade mínim</w:t>
      </w:r>
      <w:r w:rsidR="00DE0A64" w:rsidRPr="004C5090">
        <w:rPr>
          <w:rFonts w:ascii="Arial" w:hAnsi="Arial" w:cs="Arial"/>
          <w:szCs w:val="24"/>
        </w:rPr>
        <w:t>a de 96,8% da velocidade contratada</w:t>
      </w:r>
      <w:r w:rsidRPr="004C5090">
        <w:rPr>
          <w:rFonts w:ascii="Arial" w:hAnsi="Arial" w:cs="Arial"/>
          <w:szCs w:val="24"/>
        </w:rPr>
        <w:t>;</w:t>
      </w:r>
    </w:p>
    <w:p w:rsidR="001A6559" w:rsidRPr="004C5090" w:rsidRDefault="001A6559" w:rsidP="00405ED7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>Disponibilidade média mensal de 99,2% (SLA);</w:t>
      </w:r>
    </w:p>
    <w:p w:rsidR="001A6559" w:rsidRPr="004C5090" w:rsidRDefault="001A6559" w:rsidP="00405ED7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>A CONTRATANTE não terá qualquer tipo de limitação quanto a quantidade (em bytes) e conteúdo da informação trafegada no acesso;</w:t>
      </w:r>
    </w:p>
    <w:p w:rsidR="004D48DD" w:rsidRPr="004C5090" w:rsidRDefault="004D48DD" w:rsidP="00405ED7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>Possuir taxa de perda de pacotes menor ou igual que 2%</w:t>
      </w:r>
    </w:p>
    <w:p w:rsidR="004D48DD" w:rsidRPr="004C5090" w:rsidRDefault="004D48DD" w:rsidP="00405ED7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>Latência média de 50ms (do endereço da CONTRATNTE até a central da CONTRATADA)</w:t>
      </w:r>
    </w:p>
    <w:p w:rsidR="004D48DD" w:rsidRPr="004C5090" w:rsidRDefault="004D48DD" w:rsidP="00405ED7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>Vedada a utilização de rádios nas</w:t>
      </w:r>
      <w:r w:rsidR="003F37C4" w:rsidRPr="004C5090">
        <w:rPr>
          <w:rFonts w:ascii="Arial" w:hAnsi="Arial" w:cs="Arial"/>
          <w:szCs w:val="24"/>
        </w:rPr>
        <w:t xml:space="preserve"> faixas de frequência de 2,4 Ghz</w:t>
      </w:r>
      <w:r w:rsidRPr="004C5090">
        <w:rPr>
          <w:rFonts w:ascii="Arial" w:hAnsi="Arial" w:cs="Arial"/>
          <w:szCs w:val="24"/>
        </w:rPr>
        <w:t>, devido a poluição do espectro de freqüência e interferência.</w:t>
      </w:r>
    </w:p>
    <w:p w:rsidR="004D48DD" w:rsidRPr="004C5090" w:rsidRDefault="004D48DD" w:rsidP="00405ED7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>Fornecimento de 01(um) endereço IP (V4) válido e fixo;</w:t>
      </w:r>
    </w:p>
    <w:p w:rsidR="004D48DD" w:rsidRPr="004C5090" w:rsidRDefault="004D48DD" w:rsidP="00405ED7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 xml:space="preserve">A CONTRATADA deverá estar isenta de qualquer entrave judicial e que não esteja </w:t>
      </w:r>
      <w:r w:rsidRPr="004C5090">
        <w:rPr>
          <w:rFonts w:ascii="Arial" w:hAnsi="Arial" w:cs="Arial"/>
          <w:i/>
          <w:szCs w:val="24"/>
        </w:rPr>
        <w:t>sub judice</w:t>
      </w:r>
      <w:r w:rsidR="005868FC" w:rsidRPr="004C5090">
        <w:rPr>
          <w:rFonts w:ascii="Arial" w:hAnsi="Arial" w:cs="Arial"/>
          <w:szCs w:val="24"/>
        </w:rPr>
        <w:t>, garantindo a possibilidade de prestação do serviço pelo prazo contratual indicado neste edital;</w:t>
      </w:r>
    </w:p>
    <w:p w:rsidR="005868FC" w:rsidRPr="004C5090" w:rsidRDefault="005868FC" w:rsidP="00405ED7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>Indício de atendimento máximo em caso de defeito de até 4 horas;</w:t>
      </w:r>
    </w:p>
    <w:p w:rsidR="005868FC" w:rsidRPr="004C5090" w:rsidRDefault="005868FC" w:rsidP="00405ED7">
      <w:pPr>
        <w:pStyle w:val="PargrafodaLista"/>
        <w:ind w:left="1080"/>
        <w:jc w:val="both"/>
        <w:rPr>
          <w:rFonts w:ascii="Arial" w:hAnsi="Arial" w:cs="Arial"/>
          <w:szCs w:val="24"/>
        </w:rPr>
      </w:pPr>
    </w:p>
    <w:p w:rsidR="005868FC" w:rsidRPr="004C5090" w:rsidRDefault="005868FC" w:rsidP="00405ED7">
      <w:pPr>
        <w:jc w:val="both"/>
        <w:rPr>
          <w:rFonts w:ascii="Arial" w:hAnsi="Arial" w:cs="Arial"/>
          <w:szCs w:val="24"/>
        </w:rPr>
      </w:pPr>
    </w:p>
    <w:p w:rsidR="005868FC" w:rsidRPr="004C5090" w:rsidRDefault="005868FC" w:rsidP="00405ED7">
      <w:pPr>
        <w:jc w:val="both"/>
        <w:rPr>
          <w:rFonts w:ascii="Arial" w:hAnsi="Arial" w:cs="Arial"/>
          <w:szCs w:val="24"/>
        </w:rPr>
      </w:pPr>
    </w:p>
    <w:p w:rsidR="005868FC" w:rsidRDefault="00145341" w:rsidP="00405ED7">
      <w:pPr>
        <w:jc w:val="both"/>
        <w:rPr>
          <w:rFonts w:ascii="Arial" w:hAnsi="Arial" w:cs="Arial"/>
          <w:b/>
          <w:szCs w:val="24"/>
        </w:rPr>
      </w:pPr>
      <w:r w:rsidRPr="004C5090">
        <w:rPr>
          <w:rFonts w:ascii="Arial" w:hAnsi="Arial" w:cs="Arial"/>
          <w:b/>
          <w:szCs w:val="24"/>
        </w:rPr>
        <w:t xml:space="preserve">    1.2. BACKBONE </w:t>
      </w:r>
    </w:p>
    <w:p w:rsidR="004C5090" w:rsidRPr="004C5090" w:rsidRDefault="004C5090" w:rsidP="00405ED7">
      <w:pPr>
        <w:jc w:val="both"/>
        <w:rPr>
          <w:rFonts w:ascii="Arial" w:hAnsi="Arial" w:cs="Arial"/>
          <w:b/>
          <w:szCs w:val="24"/>
        </w:rPr>
      </w:pPr>
    </w:p>
    <w:p w:rsidR="005868FC" w:rsidRPr="004C5090" w:rsidRDefault="005868FC" w:rsidP="00405ED7">
      <w:p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 xml:space="preserve">      </w:t>
      </w:r>
      <w:r w:rsidRPr="004C5090">
        <w:rPr>
          <w:rFonts w:ascii="Arial" w:hAnsi="Arial" w:cs="Arial"/>
          <w:b/>
          <w:szCs w:val="24"/>
        </w:rPr>
        <w:t>1.2.1</w:t>
      </w:r>
      <w:r w:rsidR="004C5090" w:rsidRPr="004C5090">
        <w:rPr>
          <w:rFonts w:ascii="Arial" w:hAnsi="Arial" w:cs="Arial"/>
          <w:szCs w:val="24"/>
        </w:rPr>
        <w:t xml:space="preserve"> </w:t>
      </w:r>
      <w:r w:rsidRPr="004C5090">
        <w:rPr>
          <w:rFonts w:ascii="Arial" w:hAnsi="Arial" w:cs="Arial"/>
          <w:szCs w:val="24"/>
        </w:rPr>
        <w:t>Lat</w:t>
      </w:r>
      <w:r w:rsidR="00DE0A64" w:rsidRPr="004C5090">
        <w:rPr>
          <w:rFonts w:ascii="Arial" w:hAnsi="Arial" w:cs="Arial"/>
          <w:szCs w:val="24"/>
        </w:rPr>
        <w:t>ência média: menor ou igual a 50</w:t>
      </w:r>
      <w:r w:rsidRPr="004C5090">
        <w:rPr>
          <w:rFonts w:ascii="Arial" w:hAnsi="Arial" w:cs="Arial"/>
          <w:szCs w:val="24"/>
        </w:rPr>
        <w:t>ms</w:t>
      </w:r>
    </w:p>
    <w:p w:rsidR="005868FC" w:rsidRPr="004C5090" w:rsidRDefault="005868FC" w:rsidP="00405ED7">
      <w:p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b/>
          <w:szCs w:val="24"/>
        </w:rPr>
        <w:t xml:space="preserve">      1.2.2</w:t>
      </w:r>
      <w:r w:rsidR="004C5090" w:rsidRPr="004C5090">
        <w:rPr>
          <w:rFonts w:ascii="Arial" w:hAnsi="Arial" w:cs="Arial"/>
          <w:szCs w:val="24"/>
        </w:rPr>
        <w:t xml:space="preserve"> </w:t>
      </w:r>
      <w:r w:rsidRPr="004C5090">
        <w:rPr>
          <w:rFonts w:ascii="Arial" w:hAnsi="Arial" w:cs="Arial"/>
          <w:szCs w:val="24"/>
        </w:rPr>
        <w:t xml:space="preserve">Perda de Pacotes: menor ou igual </w:t>
      </w:r>
      <w:r w:rsidR="00426BB5" w:rsidRPr="004C5090">
        <w:rPr>
          <w:rFonts w:ascii="Arial" w:hAnsi="Arial" w:cs="Arial"/>
          <w:szCs w:val="24"/>
        </w:rPr>
        <w:t>a</w:t>
      </w:r>
      <w:r w:rsidRPr="004C5090">
        <w:rPr>
          <w:rFonts w:ascii="Arial" w:hAnsi="Arial" w:cs="Arial"/>
          <w:szCs w:val="24"/>
        </w:rPr>
        <w:t xml:space="preserve"> 1%</w:t>
      </w:r>
    </w:p>
    <w:p w:rsidR="005868FC" w:rsidRPr="004C5090" w:rsidRDefault="005868FC" w:rsidP="00405ED7">
      <w:pPr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 xml:space="preserve">      </w:t>
      </w:r>
      <w:r w:rsidRPr="004C5090">
        <w:rPr>
          <w:rFonts w:ascii="Arial" w:hAnsi="Arial" w:cs="Arial"/>
          <w:b/>
          <w:szCs w:val="24"/>
        </w:rPr>
        <w:t>1.2.3</w:t>
      </w:r>
      <w:r w:rsidR="004C5090" w:rsidRPr="004C5090">
        <w:rPr>
          <w:rFonts w:ascii="Arial" w:hAnsi="Arial" w:cs="Arial"/>
          <w:szCs w:val="24"/>
        </w:rPr>
        <w:t xml:space="preserve"> </w:t>
      </w:r>
      <w:r w:rsidRPr="004C5090">
        <w:rPr>
          <w:rFonts w:ascii="Arial" w:hAnsi="Arial" w:cs="Arial"/>
          <w:szCs w:val="24"/>
        </w:rPr>
        <w:t xml:space="preserve">Disponibilidade mensal: maior ou igual </w:t>
      </w:r>
      <w:r w:rsidR="00426BB5" w:rsidRPr="004C5090">
        <w:rPr>
          <w:rFonts w:ascii="Arial" w:hAnsi="Arial" w:cs="Arial"/>
          <w:szCs w:val="24"/>
        </w:rPr>
        <w:t>a</w:t>
      </w:r>
      <w:r w:rsidRPr="004C5090">
        <w:rPr>
          <w:rFonts w:ascii="Arial" w:hAnsi="Arial" w:cs="Arial"/>
          <w:szCs w:val="24"/>
        </w:rPr>
        <w:t xml:space="preserve"> 99,7%</w:t>
      </w:r>
    </w:p>
    <w:p w:rsidR="005868FC" w:rsidRPr="004C5090" w:rsidRDefault="008E42D1" w:rsidP="00405ED7">
      <w:pPr>
        <w:ind w:left="284"/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 xml:space="preserve"> </w:t>
      </w:r>
      <w:r w:rsidR="004C5090">
        <w:rPr>
          <w:rFonts w:ascii="Arial" w:hAnsi="Arial" w:cs="Arial"/>
          <w:szCs w:val="24"/>
        </w:rPr>
        <w:t xml:space="preserve"> </w:t>
      </w:r>
      <w:r w:rsidR="005868FC" w:rsidRPr="004C5090">
        <w:rPr>
          <w:rFonts w:ascii="Arial" w:hAnsi="Arial" w:cs="Arial"/>
          <w:b/>
          <w:szCs w:val="24"/>
        </w:rPr>
        <w:t>1.2.4</w:t>
      </w:r>
      <w:r w:rsidR="004C5090" w:rsidRPr="004C5090">
        <w:rPr>
          <w:rFonts w:ascii="Arial" w:hAnsi="Arial" w:cs="Arial"/>
          <w:szCs w:val="24"/>
        </w:rPr>
        <w:t xml:space="preserve"> </w:t>
      </w:r>
      <w:r w:rsidR="005868FC" w:rsidRPr="004C5090">
        <w:rPr>
          <w:rFonts w:ascii="Arial" w:hAnsi="Arial" w:cs="Arial"/>
          <w:szCs w:val="24"/>
        </w:rPr>
        <w:t>O backbone deverá ser próprio</w:t>
      </w:r>
      <w:r w:rsidR="00426BB5" w:rsidRPr="004C5090">
        <w:rPr>
          <w:rFonts w:ascii="Arial" w:hAnsi="Arial" w:cs="Arial"/>
          <w:szCs w:val="24"/>
        </w:rPr>
        <w:t xml:space="preserve"> </w:t>
      </w:r>
      <w:r w:rsidR="005868FC" w:rsidRPr="004C5090">
        <w:rPr>
          <w:rFonts w:ascii="Arial" w:hAnsi="Arial" w:cs="Arial"/>
          <w:szCs w:val="24"/>
        </w:rPr>
        <w:t>e o serviço de les</w:t>
      </w:r>
      <w:r w:rsidR="004C5090">
        <w:rPr>
          <w:rFonts w:ascii="Arial" w:hAnsi="Arial" w:cs="Arial"/>
          <w:szCs w:val="24"/>
        </w:rPr>
        <w:t xml:space="preserve">tmile deverá ser de propriedade </w:t>
      </w:r>
      <w:r w:rsidR="005868FC" w:rsidRPr="004C5090">
        <w:rPr>
          <w:rFonts w:ascii="Arial" w:hAnsi="Arial" w:cs="Arial"/>
          <w:szCs w:val="24"/>
        </w:rPr>
        <w:t xml:space="preserve">exclusiva da contratada, não sendo permitida a contratação de terceiros, nem na modalidade de consórcio. A contratada deverá fornecer o serviço com meios próprios desde o endereço de instalação </w:t>
      </w:r>
      <w:r w:rsidRPr="004C5090">
        <w:rPr>
          <w:rFonts w:ascii="Arial" w:hAnsi="Arial" w:cs="Arial"/>
          <w:szCs w:val="24"/>
        </w:rPr>
        <w:t>solicitado até a saída de backbone nacional e internacional.</w:t>
      </w:r>
    </w:p>
    <w:p w:rsidR="008E42D1" w:rsidRPr="004C5090" w:rsidRDefault="00D76B8B" w:rsidP="00D76B8B">
      <w:pPr>
        <w:ind w:left="284"/>
        <w:jc w:val="both"/>
        <w:rPr>
          <w:rFonts w:ascii="Arial" w:hAnsi="Arial" w:cs="Arial"/>
          <w:szCs w:val="24"/>
        </w:rPr>
      </w:pPr>
      <w:r w:rsidRPr="00D76B8B">
        <w:rPr>
          <w:rFonts w:ascii="Arial" w:hAnsi="Arial" w:cs="Arial"/>
          <w:b/>
          <w:szCs w:val="24"/>
        </w:rPr>
        <w:t>1.2.5</w:t>
      </w:r>
      <w:r w:rsidR="008E42D1" w:rsidRPr="004C5090">
        <w:rPr>
          <w:rFonts w:ascii="Arial" w:hAnsi="Arial" w:cs="Arial"/>
          <w:szCs w:val="24"/>
        </w:rPr>
        <w:t xml:space="preserve"> Para os itens relacionados acima (1.2. Backbone), CONTRATANTE, no ato da assinatura do contrato, poderá exigir da CONTRATADA comprovação documental de atendimento das condições elencadas.</w:t>
      </w:r>
    </w:p>
    <w:p w:rsidR="008E42D1" w:rsidRPr="004C5090" w:rsidRDefault="008E42D1" w:rsidP="00405ED7">
      <w:pPr>
        <w:ind w:left="284"/>
        <w:jc w:val="both"/>
        <w:rPr>
          <w:rFonts w:ascii="Arial" w:hAnsi="Arial" w:cs="Arial"/>
          <w:szCs w:val="24"/>
        </w:rPr>
      </w:pPr>
    </w:p>
    <w:p w:rsidR="008E42D1" w:rsidRDefault="00145341" w:rsidP="00405ED7">
      <w:pPr>
        <w:ind w:left="284"/>
        <w:jc w:val="both"/>
        <w:rPr>
          <w:rFonts w:ascii="Arial" w:hAnsi="Arial" w:cs="Arial"/>
          <w:b/>
          <w:szCs w:val="24"/>
        </w:rPr>
      </w:pPr>
      <w:r w:rsidRPr="004C5090">
        <w:rPr>
          <w:rFonts w:ascii="Arial" w:hAnsi="Arial" w:cs="Arial"/>
          <w:b/>
          <w:szCs w:val="24"/>
        </w:rPr>
        <w:t>1.3. ROTEADOR</w:t>
      </w:r>
      <w:r w:rsidR="00DE0A64" w:rsidRPr="004C5090">
        <w:rPr>
          <w:rFonts w:ascii="Arial" w:hAnsi="Arial" w:cs="Arial"/>
          <w:b/>
          <w:szCs w:val="24"/>
        </w:rPr>
        <w:t>/MODEM</w:t>
      </w:r>
      <w:r w:rsidRPr="004C5090">
        <w:rPr>
          <w:rFonts w:ascii="Arial" w:hAnsi="Arial" w:cs="Arial"/>
          <w:b/>
          <w:szCs w:val="24"/>
        </w:rPr>
        <w:t xml:space="preserve"> </w:t>
      </w:r>
    </w:p>
    <w:p w:rsidR="004C5090" w:rsidRPr="004C5090" w:rsidRDefault="004C5090" w:rsidP="00405ED7">
      <w:pPr>
        <w:ind w:left="284"/>
        <w:jc w:val="both"/>
        <w:rPr>
          <w:rFonts w:ascii="Arial" w:hAnsi="Arial" w:cs="Arial"/>
          <w:b/>
          <w:szCs w:val="24"/>
        </w:rPr>
      </w:pPr>
    </w:p>
    <w:p w:rsidR="008E42D1" w:rsidRPr="004C5090" w:rsidRDefault="008E42D1" w:rsidP="00405ED7">
      <w:pPr>
        <w:ind w:left="284"/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b/>
          <w:szCs w:val="24"/>
        </w:rPr>
        <w:t>1.3.1.</w:t>
      </w:r>
      <w:r w:rsidRPr="004C5090">
        <w:rPr>
          <w:rFonts w:ascii="Arial" w:hAnsi="Arial" w:cs="Arial"/>
          <w:szCs w:val="24"/>
        </w:rPr>
        <w:t xml:space="preserve"> O roteador</w:t>
      </w:r>
      <w:r w:rsidR="00DE0A64" w:rsidRPr="004C5090">
        <w:rPr>
          <w:rFonts w:ascii="Arial" w:hAnsi="Arial" w:cs="Arial"/>
          <w:szCs w:val="24"/>
        </w:rPr>
        <w:t>/modem</w:t>
      </w:r>
      <w:r w:rsidRPr="004C5090">
        <w:rPr>
          <w:rFonts w:ascii="Arial" w:hAnsi="Arial" w:cs="Arial"/>
          <w:szCs w:val="24"/>
        </w:rPr>
        <w:t xml:space="preserve"> será fornecido pela CONTRATADA com instalação, </w:t>
      </w:r>
      <w:r w:rsidRPr="004C5090">
        <w:rPr>
          <w:rFonts w:ascii="Arial" w:hAnsi="Arial" w:cs="Arial"/>
          <w:szCs w:val="24"/>
        </w:rPr>
        <w:lastRenderedPageBreak/>
        <w:t xml:space="preserve">configuração e gerência; </w:t>
      </w:r>
    </w:p>
    <w:p w:rsidR="008E42D1" w:rsidRPr="004C5090" w:rsidRDefault="00B849D7" w:rsidP="00405ED7">
      <w:pPr>
        <w:ind w:left="284"/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b/>
          <w:szCs w:val="24"/>
        </w:rPr>
        <w:t>1.3.2</w:t>
      </w:r>
      <w:r w:rsidR="00333D6B" w:rsidRPr="004C5090">
        <w:rPr>
          <w:rFonts w:ascii="Arial" w:hAnsi="Arial" w:cs="Arial"/>
          <w:szCs w:val="24"/>
        </w:rPr>
        <w:t xml:space="preserve"> </w:t>
      </w:r>
      <w:r w:rsidRPr="004C5090">
        <w:rPr>
          <w:rFonts w:ascii="Arial" w:hAnsi="Arial" w:cs="Arial"/>
          <w:szCs w:val="24"/>
        </w:rPr>
        <w:t>A configuração será executada para que a rede de computadores da CONTRATANTE possua acesso a internet.</w:t>
      </w:r>
    </w:p>
    <w:p w:rsidR="00B849D7" w:rsidRPr="004C5090" w:rsidRDefault="00B849D7" w:rsidP="00405ED7">
      <w:pPr>
        <w:ind w:left="284"/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b/>
          <w:szCs w:val="24"/>
        </w:rPr>
        <w:t>1.3.3</w:t>
      </w:r>
      <w:r w:rsidR="004C5090">
        <w:rPr>
          <w:rFonts w:ascii="Arial" w:hAnsi="Arial" w:cs="Arial"/>
          <w:b/>
          <w:szCs w:val="24"/>
        </w:rPr>
        <w:t xml:space="preserve"> </w:t>
      </w:r>
      <w:r w:rsidRPr="004C5090">
        <w:rPr>
          <w:rFonts w:ascii="Arial" w:hAnsi="Arial" w:cs="Arial"/>
          <w:szCs w:val="24"/>
        </w:rPr>
        <w:t>Possuir a quantidade mínima necessária de memória que atenda a velocidade e funcionalidades deste item, em conformidade com as recomendações do fabricante.</w:t>
      </w:r>
    </w:p>
    <w:p w:rsidR="00B849D7" w:rsidRPr="004C5090" w:rsidRDefault="00B849D7" w:rsidP="00405ED7">
      <w:pPr>
        <w:ind w:left="284"/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b/>
          <w:szCs w:val="24"/>
        </w:rPr>
        <w:t>1.3.4</w:t>
      </w:r>
      <w:r w:rsidR="004C5090">
        <w:rPr>
          <w:rFonts w:ascii="Arial" w:hAnsi="Arial" w:cs="Arial"/>
          <w:szCs w:val="24"/>
        </w:rPr>
        <w:t xml:space="preserve"> </w:t>
      </w:r>
      <w:r w:rsidRPr="004C5090">
        <w:rPr>
          <w:rFonts w:ascii="Arial" w:hAnsi="Arial" w:cs="Arial"/>
          <w:szCs w:val="24"/>
        </w:rPr>
        <w:t xml:space="preserve">Possuir 02(duas) portas de LAN a 10/100/1000 Mbps que seja compatível com o padrão IEEE </w:t>
      </w:r>
      <w:r w:rsidR="004C5090" w:rsidRPr="004C5090">
        <w:rPr>
          <w:rFonts w:ascii="Arial" w:hAnsi="Arial" w:cs="Arial"/>
          <w:szCs w:val="24"/>
        </w:rPr>
        <w:t>802.3;</w:t>
      </w:r>
      <w:r w:rsidRPr="004C5090">
        <w:rPr>
          <w:rFonts w:ascii="Arial" w:hAnsi="Arial" w:cs="Arial"/>
          <w:szCs w:val="24"/>
        </w:rPr>
        <w:t xml:space="preserve"> portas deverão ser fornecidas no padrão RJ-45;</w:t>
      </w:r>
    </w:p>
    <w:p w:rsidR="00B849D7" w:rsidRPr="004C5090" w:rsidRDefault="00B849D7" w:rsidP="00405ED7">
      <w:pPr>
        <w:ind w:left="284"/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b/>
          <w:szCs w:val="24"/>
        </w:rPr>
        <w:t>1.3.5</w:t>
      </w:r>
      <w:r w:rsidRPr="004C5090">
        <w:rPr>
          <w:rFonts w:ascii="Arial" w:hAnsi="Arial" w:cs="Arial"/>
          <w:szCs w:val="24"/>
        </w:rPr>
        <w:t xml:space="preserve"> Possuir protocolo de gerenciamento SNMP e MIB-II implementados em conformidade com a RFC 1157 e RFC 1213, respectivamente;</w:t>
      </w:r>
    </w:p>
    <w:p w:rsidR="00B849D7" w:rsidRPr="004C5090" w:rsidRDefault="004C5090" w:rsidP="00405ED7">
      <w:pPr>
        <w:ind w:left="284"/>
        <w:jc w:val="both"/>
        <w:rPr>
          <w:rFonts w:ascii="Arial" w:hAnsi="Arial" w:cs="Arial"/>
          <w:szCs w:val="24"/>
        </w:rPr>
      </w:pPr>
      <w:r w:rsidRPr="003B3AD8">
        <w:rPr>
          <w:rFonts w:ascii="Arial" w:hAnsi="Arial" w:cs="Arial"/>
          <w:b/>
          <w:szCs w:val="24"/>
        </w:rPr>
        <w:t>1</w:t>
      </w:r>
      <w:r w:rsidR="00B849D7" w:rsidRPr="003B3AD8">
        <w:rPr>
          <w:rFonts w:ascii="Arial" w:hAnsi="Arial" w:cs="Arial"/>
          <w:b/>
          <w:szCs w:val="24"/>
        </w:rPr>
        <w:t>.</w:t>
      </w:r>
      <w:r w:rsidRPr="003B3AD8">
        <w:rPr>
          <w:rFonts w:ascii="Arial" w:hAnsi="Arial" w:cs="Arial"/>
          <w:b/>
          <w:szCs w:val="24"/>
        </w:rPr>
        <w:t>3</w:t>
      </w:r>
      <w:r w:rsidR="003B3AD8">
        <w:rPr>
          <w:rFonts w:ascii="Arial" w:hAnsi="Arial" w:cs="Arial"/>
          <w:b/>
          <w:szCs w:val="24"/>
        </w:rPr>
        <w:t>.</w:t>
      </w:r>
      <w:r w:rsidRPr="003B3AD8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szCs w:val="24"/>
        </w:rPr>
        <w:t xml:space="preserve"> </w:t>
      </w:r>
      <w:r w:rsidRPr="004C5090">
        <w:rPr>
          <w:rFonts w:ascii="Arial" w:hAnsi="Arial" w:cs="Arial"/>
          <w:szCs w:val="24"/>
        </w:rPr>
        <w:t>Todos</w:t>
      </w:r>
      <w:r w:rsidR="00B849D7" w:rsidRPr="004C5090">
        <w:rPr>
          <w:rFonts w:ascii="Arial" w:hAnsi="Arial" w:cs="Arial"/>
          <w:szCs w:val="24"/>
        </w:rPr>
        <w:t xml:space="preserve"> os roteadores deverão ter capacidade para suportar o tráfego com banda completamente ocupada, sem exceder a 80% da utilização do CPU e memória.</w:t>
      </w:r>
    </w:p>
    <w:p w:rsidR="00B849D7" w:rsidRPr="004C5090" w:rsidRDefault="003B3AD8" w:rsidP="00405ED7">
      <w:pPr>
        <w:ind w:left="284"/>
        <w:jc w:val="both"/>
        <w:rPr>
          <w:rFonts w:ascii="Arial" w:hAnsi="Arial" w:cs="Arial"/>
          <w:szCs w:val="24"/>
        </w:rPr>
      </w:pPr>
      <w:r w:rsidRPr="003B3AD8">
        <w:rPr>
          <w:rFonts w:ascii="Arial" w:hAnsi="Arial" w:cs="Arial"/>
          <w:b/>
          <w:szCs w:val="24"/>
        </w:rPr>
        <w:t>1.3.7</w:t>
      </w:r>
      <w:r w:rsidR="00B849D7" w:rsidRPr="004C5090">
        <w:rPr>
          <w:rFonts w:ascii="Arial" w:hAnsi="Arial" w:cs="Arial"/>
          <w:szCs w:val="24"/>
        </w:rPr>
        <w:t xml:space="preserve"> Responder por todas as normas definidas pela Agência Nacional de Telecomunicação- ANATEL;</w:t>
      </w:r>
    </w:p>
    <w:p w:rsidR="00B849D7" w:rsidRPr="004C5090" w:rsidRDefault="00B849D7" w:rsidP="00405ED7">
      <w:pPr>
        <w:ind w:left="284"/>
        <w:jc w:val="both"/>
        <w:rPr>
          <w:rFonts w:ascii="Arial" w:hAnsi="Arial" w:cs="Arial"/>
          <w:szCs w:val="24"/>
        </w:rPr>
      </w:pPr>
    </w:p>
    <w:p w:rsidR="00B849D7" w:rsidRPr="004C5090" w:rsidRDefault="00145341" w:rsidP="00405ED7">
      <w:pPr>
        <w:ind w:left="284"/>
        <w:jc w:val="both"/>
        <w:rPr>
          <w:rFonts w:ascii="Arial" w:hAnsi="Arial" w:cs="Arial"/>
          <w:b/>
          <w:szCs w:val="24"/>
        </w:rPr>
      </w:pPr>
      <w:r w:rsidRPr="004C5090">
        <w:rPr>
          <w:rFonts w:ascii="Arial" w:hAnsi="Arial" w:cs="Arial"/>
          <w:b/>
          <w:szCs w:val="24"/>
        </w:rPr>
        <w:t>1.4. INSTALAÇÃO</w:t>
      </w:r>
    </w:p>
    <w:p w:rsidR="00B849D7" w:rsidRPr="003B3AD8" w:rsidRDefault="00B849D7" w:rsidP="00405ED7">
      <w:pPr>
        <w:ind w:left="284"/>
        <w:jc w:val="both"/>
        <w:rPr>
          <w:rFonts w:ascii="Arial" w:hAnsi="Arial" w:cs="Arial"/>
          <w:b/>
          <w:szCs w:val="24"/>
        </w:rPr>
      </w:pPr>
    </w:p>
    <w:p w:rsidR="00B849D7" w:rsidRPr="004C5090" w:rsidRDefault="00D76B8B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B849D7" w:rsidRPr="003B3AD8">
        <w:rPr>
          <w:rFonts w:ascii="Arial" w:hAnsi="Arial" w:cs="Arial"/>
          <w:b/>
          <w:szCs w:val="24"/>
        </w:rPr>
        <w:t>1.4.1</w:t>
      </w:r>
      <w:r w:rsidR="00B849D7" w:rsidRPr="004C5090">
        <w:rPr>
          <w:rFonts w:ascii="Arial" w:hAnsi="Arial" w:cs="Arial"/>
          <w:szCs w:val="24"/>
        </w:rPr>
        <w:t xml:space="preserve"> A CONTRATANTE disponibilizará os seguintes recursos para instalação do(s) equipamento(s) a infra-estrutura;</w:t>
      </w:r>
    </w:p>
    <w:p w:rsidR="00B849D7" w:rsidRPr="004C5090" w:rsidRDefault="00D76B8B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CF487D" w:rsidRPr="003B3AD8">
        <w:rPr>
          <w:rFonts w:ascii="Arial" w:hAnsi="Arial" w:cs="Arial"/>
          <w:b/>
          <w:szCs w:val="24"/>
        </w:rPr>
        <w:t>1.4.1.1</w:t>
      </w:r>
      <w:r w:rsidR="00CF487D" w:rsidRPr="004C5090">
        <w:rPr>
          <w:rFonts w:ascii="Arial" w:hAnsi="Arial" w:cs="Arial"/>
          <w:szCs w:val="24"/>
        </w:rPr>
        <w:t xml:space="preserve"> Tomada elétrica tri polar com tensão estabilizada 110ou 220V;</w:t>
      </w:r>
    </w:p>
    <w:p w:rsidR="00CF487D" w:rsidRPr="004C5090" w:rsidRDefault="00D76B8B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  <w:r w:rsidR="00CF487D" w:rsidRPr="003B3AD8">
        <w:rPr>
          <w:rFonts w:ascii="Arial" w:hAnsi="Arial" w:cs="Arial"/>
          <w:b/>
          <w:szCs w:val="24"/>
        </w:rPr>
        <w:t>1.4.1.2</w:t>
      </w:r>
      <w:r w:rsidR="003B3AD8">
        <w:rPr>
          <w:rFonts w:ascii="Arial" w:hAnsi="Arial" w:cs="Arial"/>
          <w:szCs w:val="24"/>
        </w:rPr>
        <w:t xml:space="preserve"> </w:t>
      </w:r>
      <w:r w:rsidR="00CF487D" w:rsidRPr="004C5090">
        <w:rPr>
          <w:rFonts w:ascii="Arial" w:hAnsi="Arial" w:cs="Arial"/>
          <w:szCs w:val="24"/>
        </w:rPr>
        <w:t>Tubulação (dutos) desobstruída com fio guia;</w:t>
      </w:r>
    </w:p>
    <w:p w:rsidR="00CF487D" w:rsidRPr="004C5090" w:rsidRDefault="00D76B8B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CF487D" w:rsidRPr="004C5090">
        <w:rPr>
          <w:rFonts w:ascii="Arial" w:hAnsi="Arial" w:cs="Arial"/>
          <w:szCs w:val="24"/>
        </w:rPr>
        <w:t xml:space="preserve"> </w:t>
      </w:r>
      <w:r w:rsidR="00CF487D" w:rsidRPr="003B3AD8">
        <w:rPr>
          <w:rFonts w:ascii="Arial" w:hAnsi="Arial" w:cs="Arial"/>
          <w:b/>
          <w:szCs w:val="24"/>
        </w:rPr>
        <w:t>1.4.1.3</w:t>
      </w:r>
      <w:r w:rsidR="00CF487D" w:rsidRPr="004C5090">
        <w:rPr>
          <w:rFonts w:ascii="Arial" w:hAnsi="Arial" w:cs="Arial"/>
          <w:szCs w:val="24"/>
        </w:rPr>
        <w:t xml:space="preserve"> Cabeamento necessário do PT (ponto de terminação </w:t>
      </w:r>
      <w:r w:rsidR="002E2777" w:rsidRPr="004C5090">
        <w:rPr>
          <w:rFonts w:ascii="Arial" w:hAnsi="Arial" w:cs="Arial"/>
          <w:szCs w:val="24"/>
        </w:rPr>
        <w:t>da rede contratada) ate o local onde serão instalados os equipamentos da solução;</w:t>
      </w:r>
    </w:p>
    <w:p w:rsidR="002E2777" w:rsidRPr="004C5090" w:rsidRDefault="00D76B8B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2E2777" w:rsidRPr="003B3AD8">
        <w:rPr>
          <w:rFonts w:ascii="Arial" w:hAnsi="Arial" w:cs="Arial"/>
          <w:b/>
          <w:szCs w:val="24"/>
        </w:rPr>
        <w:t>1.4.2</w:t>
      </w:r>
      <w:r w:rsidR="002E2777" w:rsidRPr="004C5090">
        <w:rPr>
          <w:rFonts w:ascii="Arial" w:hAnsi="Arial" w:cs="Arial"/>
          <w:szCs w:val="24"/>
        </w:rPr>
        <w:t xml:space="preserve"> Toda a infra-estrutura externa para a instalação, ativação e equipamentos (Cabos, equipamentos, conectados, etc.) do acesso a Internet dedicado não deverá possuir qualquer ônus para a CONTRATANTE.</w:t>
      </w:r>
    </w:p>
    <w:p w:rsidR="002E2777" w:rsidRPr="004C5090" w:rsidRDefault="002E2777" w:rsidP="00405ED7">
      <w:pPr>
        <w:ind w:left="284"/>
        <w:jc w:val="both"/>
        <w:rPr>
          <w:rFonts w:ascii="Arial" w:hAnsi="Arial" w:cs="Arial"/>
          <w:szCs w:val="24"/>
        </w:rPr>
      </w:pPr>
      <w:r w:rsidRPr="003B3AD8">
        <w:rPr>
          <w:rFonts w:ascii="Arial" w:hAnsi="Arial" w:cs="Arial"/>
          <w:b/>
          <w:szCs w:val="24"/>
        </w:rPr>
        <w:t xml:space="preserve">   </w:t>
      </w:r>
      <w:r w:rsidR="00D76B8B">
        <w:rPr>
          <w:rFonts w:ascii="Arial" w:hAnsi="Arial" w:cs="Arial"/>
          <w:b/>
          <w:szCs w:val="24"/>
        </w:rPr>
        <w:t xml:space="preserve"> </w:t>
      </w:r>
      <w:r w:rsidRPr="003B3AD8">
        <w:rPr>
          <w:rFonts w:ascii="Arial" w:hAnsi="Arial" w:cs="Arial"/>
          <w:b/>
          <w:szCs w:val="24"/>
        </w:rPr>
        <w:t xml:space="preserve"> 1.4.3</w:t>
      </w:r>
      <w:r w:rsidR="003B3AD8">
        <w:rPr>
          <w:rFonts w:ascii="Arial" w:hAnsi="Arial" w:cs="Arial"/>
          <w:b/>
          <w:szCs w:val="24"/>
        </w:rPr>
        <w:t xml:space="preserve"> </w:t>
      </w:r>
      <w:r w:rsidRPr="004C5090">
        <w:rPr>
          <w:rFonts w:ascii="Arial" w:hAnsi="Arial" w:cs="Arial"/>
          <w:szCs w:val="24"/>
        </w:rPr>
        <w:t xml:space="preserve">Prazo de instalação é de 30 dias prorrogáveis por mais 30 dias mediante a justificativa </w:t>
      </w:r>
    </w:p>
    <w:p w:rsidR="002E2777" w:rsidRPr="004C5090" w:rsidRDefault="002E2777" w:rsidP="00405ED7">
      <w:pPr>
        <w:ind w:left="284"/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 xml:space="preserve"> </w:t>
      </w:r>
    </w:p>
    <w:p w:rsidR="002E2777" w:rsidRDefault="00145341" w:rsidP="00405ED7">
      <w:pPr>
        <w:ind w:left="284"/>
        <w:jc w:val="both"/>
        <w:rPr>
          <w:rFonts w:ascii="Arial" w:hAnsi="Arial" w:cs="Arial"/>
          <w:b/>
          <w:szCs w:val="24"/>
        </w:rPr>
      </w:pPr>
      <w:r w:rsidRPr="004C5090">
        <w:rPr>
          <w:rFonts w:ascii="Arial" w:hAnsi="Arial" w:cs="Arial"/>
          <w:b/>
          <w:szCs w:val="24"/>
        </w:rPr>
        <w:t xml:space="preserve">1.5. GERENCIAMENTO DA SOLUÇÃO </w:t>
      </w:r>
    </w:p>
    <w:p w:rsidR="004C5090" w:rsidRPr="004C5090" w:rsidRDefault="004C5090" w:rsidP="00405ED7">
      <w:pPr>
        <w:ind w:left="284"/>
        <w:jc w:val="both"/>
        <w:rPr>
          <w:rFonts w:ascii="Arial" w:hAnsi="Arial" w:cs="Arial"/>
          <w:b/>
          <w:szCs w:val="24"/>
        </w:rPr>
      </w:pPr>
    </w:p>
    <w:p w:rsidR="002E2777" w:rsidRPr="004C5090" w:rsidRDefault="002E2777" w:rsidP="00405ED7">
      <w:pPr>
        <w:ind w:left="284"/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 xml:space="preserve">   </w:t>
      </w:r>
      <w:r w:rsidRPr="003B3AD8">
        <w:rPr>
          <w:rFonts w:ascii="Arial" w:hAnsi="Arial" w:cs="Arial"/>
          <w:b/>
          <w:szCs w:val="24"/>
        </w:rPr>
        <w:t>1.5.1.</w:t>
      </w:r>
      <w:r w:rsidRPr="004C5090">
        <w:rPr>
          <w:rFonts w:ascii="Arial" w:hAnsi="Arial" w:cs="Arial"/>
          <w:szCs w:val="24"/>
        </w:rPr>
        <w:t xml:space="preserve">  A CONTRATADA deverá fornecer a CONTRATANTE acesso a portal WEB com no mínimo as seguintes informações:</w:t>
      </w:r>
    </w:p>
    <w:p w:rsidR="002E2777" w:rsidRPr="004C5090" w:rsidRDefault="00BE796A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2E2777" w:rsidRPr="004C5090">
        <w:rPr>
          <w:rFonts w:ascii="Arial" w:hAnsi="Arial" w:cs="Arial"/>
          <w:szCs w:val="24"/>
        </w:rPr>
        <w:t xml:space="preserve"> </w:t>
      </w:r>
      <w:r w:rsidR="002E2777" w:rsidRPr="003B3AD8">
        <w:rPr>
          <w:rFonts w:ascii="Arial" w:hAnsi="Arial" w:cs="Arial"/>
          <w:b/>
          <w:szCs w:val="24"/>
        </w:rPr>
        <w:t>1.5.1.1</w:t>
      </w:r>
      <w:r w:rsidR="002E2777" w:rsidRPr="004C5090">
        <w:rPr>
          <w:rFonts w:ascii="Arial" w:hAnsi="Arial" w:cs="Arial"/>
          <w:szCs w:val="24"/>
        </w:rPr>
        <w:t xml:space="preserve"> </w:t>
      </w:r>
      <w:r w:rsidR="00F35E04" w:rsidRPr="004C5090">
        <w:rPr>
          <w:rFonts w:ascii="Arial" w:hAnsi="Arial" w:cs="Arial"/>
          <w:szCs w:val="24"/>
        </w:rPr>
        <w:t>Identificação</w:t>
      </w:r>
      <w:r w:rsidR="002E2777" w:rsidRPr="004C5090">
        <w:rPr>
          <w:rFonts w:ascii="Arial" w:hAnsi="Arial" w:cs="Arial"/>
          <w:szCs w:val="24"/>
        </w:rPr>
        <w:t xml:space="preserve"> do ponto de acesso e respectivo número do acesso:</w:t>
      </w:r>
    </w:p>
    <w:p w:rsidR="00F35E04" w:rsidRPr="004C5090" w:rsidRDefault="00F35E04" w:rsidP="00405ED7">
      <w:pPr>
        <w:ind w:left="284"/>
        <w:jc w:val="both"/>
        <w:rPr>
          <w:rFonts w:ascii="Arial" w:hAnsi="Arial" w:cs="Arial"/>
          <w:szCs w:val="24"/>
        </w:rPr>
      </w:pPr>
      <w:r w:rsidRPr="004C5090">
        <w:rPr>
          <w:rFonts w:ascii="Arial" w:hAnsi="Arial" w:cs="Arial"/>
          <w:szCs w:val="24"/>
        </w:rPr>
        <w:t xml:space="preserve">  </w:t>
      </w:r>
      <w:r w:rsidRPr="003B3AD8">
        <w:rPr>
          <w:rFonts w:ascii="Arial" w:hAnsi="Arial" w:cs="Arial"/>
          <w:b/>
          <w:szCs w:val="24"/>
        </w:rPr>
        <w:t>1.5.1.2</w:t>
      </w:r>
      <w:r w:rsidRPr="004C5090">
        <w:rPr>
          <w:rFonts w:ascii="Arial" w:hAnsi="Arial" w:cs="Arial"/>
          <w:szCs w:val="24"/>
        </w:rPr>
        <w:t xml:space="preserve"> Velocidade do aceso;</w:t>
      </w:r>
    </w:p>
    <w:p w:rsidR="00F35E04" w:rsidRPr="004C5090" w:rsidRDefault="00BE796A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9119F8">
        <w:rPr>
          <w:rFonts w:ascii="Arial" w:hAnsi="Arial" w:cs="Arial"/>
          <w:szCs w:val="24"/>
        </w:rPr>
        <w:t xml:space="preserve"> </w:t>
      </w:r>
      <w:r w:rsidR="009119F8" w:rsidRPr="009119F8">
        <w:rPr>
          <w:rFonts w:ascii="Arial" w:hAnsi="Arial" w:cs="Arial"/>
          <w:b/>
          <w:szCs w:val="24"/>
        </w:rPr>
        <w:t>1.5.1.3</w:t>
      </w:r>
      <w:r w:rsidR="00F35E04" w:rsidRPr="004C5090">
        <w:rPr>
          <w:rFonts w:ascii="Arial" w:hAnsi="Arial" w:cs="Arial"/>
          <w:szCs w:val="24"/>
        </w:rPr>
        <w:t xml:space="preserve"> Informações do tráfego de entrada e saída;</w:t>
      </w:r>
    </w:p>
    <w:p w:rsidR="00F35E04" w:rsidRPr="004C5090" w:rsidRDefault="009119F8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9119F8">
        <w:rPr>
          <w:rFonts w:ascii="Arial" w:hAnsi="Arial" w:cs="Arial"/>
          <w:b/>
          <w:szCs w:val="24"/>
        </w:rPr>
        <w:t>1.5.1.4</w:t>
      </w:r>
      <w:r w:rsidR="00F35E04" w:rsidRPr="004C5090">
        <w:rPr>
          <w:rFonts w:ascii="Arial" w:hAnsi="Arial" w:cs="Arial"/>
          <w:szCs w:val="24"/>
        </w:rPr>
        <w:t xml:space="preserve"> Taxa média de ocupação do link (throughput);</w:t>
      </w:r>
    </w:p>
    <w:p w:rsidR="00F35E04" w:rsidRPr="004C5090" w:rsidRDefault="009119F8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9119F8">
        <w:rPr>
          <w:rFonts w:ascii="Arial" w:hAnsi="Arial" w:cs="Arial"/>
          <w:b/>
          <w:szCs w:val="24"/>
        </w:rPr>
        <w:t>1.5.1.5</w:t>
      </w:r>
      <w:r w:rsidR="00F35E04" w:rsidRPr="004C5090">
        <w:rPr>
          <w:rFonts w:ascii="Arial" w:hAnsi="Arial" w:cs="Arial"/>
          <w:szCs w:val="24"/>
        </w:rPr>
        <w:t xml:space="preserve"> Visualização de gráfico detalhado a utilização da banda.</w:t>
      </w:r>
    </w:p>
    <w:p w:rsidR="00F35E04" w:rsidRPr="004C5090" w:rsidRDefault="00BE796A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="009119F8" w:rsidRPr="009119F8">
        <w:rPr>
          <w:rFonts w:ascii="Arial" w:hAnsi="Arial" w:cs="Arial"/>
          <w:b/>
          <w:szCs w:val="24"/>
        </w:rPr>
        <w:t>1.5.</w:t>
      </w:r>
      <w:r>
        <w:rPr>
          <w:rFonts w:ascii="Arial" w:hAnsi="Arial" w:cs="Arial"/>
          <w:b/>
          <w:szCs w:val="24"/>
        </w:rPr>
        <w:t>1.6</w:t>
      </w:r>
      <w:r w:rsidR="00F35E04" w:rsidRPr="004C5090">
        <w:rPr>
          <w:rFonts w:ascii="Arial" w:hAnsi="Arial" w:cs="Arial"/>
          <w:szCs w:val="24"/>
        </w:rPr>
        <w:t xml:space="preserve"> A solução de gerência da rede da CONTRATADA deverá atuar de forma pró-ativa, de acordo com o Nível de Serviço (SLA), realizado o acompanhamento dos defeitos e desempenho do serviço.</w:t>
      </w:r>
    </w:p>
    <w:p w:rsidR="00F35E04" w:rsidRPr="004C5090" w:rsidRDefault="00BE796A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="009119F8" w:rsidRPr="009119F8">
        <w:rPr>
          <w:rFonts w:ascii="Arial" w:hAnsi="Arial" w:cs="Arial"/>
          <w:b/>
          <w:szCs w:val="24"/>
        </w:rPr>
        <w:t>1.5.</w:t>
      </w:r>
      <w:r>
        <w:rPr>
          <w:rFonts w:ascii="Arial" w:hAnsi="Arial" w:cs="Arial"/>
          <w:b/>
          <w:szCs w:val="24"/>
        </w:rPr>
        <w:t>1.</w:t>
      </w:r>
      <w:r w:rsidR="009119F8" w:rsidRPr="009119F8">
        <w:rPr>
          <w:rFonts w:ascii="Arial" w:hAnsi="Arial" w:cs="Arial"/>
          <w:b/>
          <w:szCs w:val="24"/>
        </w:rPr>
        <w:t>7</w:t>
      </w:r>
      <w:r w:rsidR="009119F8">
        <w:rPr>
          <w:rFonts w:ascii="Arial" w:hAnsi="Arial" w:cs="Arial"/>
          <w:szCs w:val="24"/>
        </w:rPr>
        <w:t xml:space="preserve"> </w:t>
      </w:r>
      <w:r w:rsidR="00F35E04" w:rsidRPr="004C5090">
        <w:rPr>
          <w:rFonts w:ascii="Arial" w:hAnsi="Arial" w:cs="Arial"/>
          <w:szCs w:val="24"/>
        </w:rPr>
        <w:t>Manter o controle da segurança física e lógica de seus ambientes operacionais, estabelecendo as políticas de segurança a serem aplicadas aos serviços de telecomunicação contratados.</w:t>
      </w:r>
    </w:p>
    <w:p w:rsidR="00F35E04" w:rsidRPr="004C5090" w:rsidRDefault="00BE796A" w:rsidP="00405ED7">
      <w:p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="00F35E04" w:rsidRPr="009119F8">
        <w:rPr>
          <w:rFonts w:ascii="Arial" w:hAnsi="Arial" w:cs="Arial"/>
          <w:b/>
          <w:szCs w:val="24"/>
        </w:rPr>
        <w:t>1.5.</w:t>
      </w:r>
      <w:r>
        <w:rPr>
          <w:rFonts w:ascii="Arial" w:hAnsi="Arial" w:cs="Arial"/>
          <w:b/>
          <w:szCs w:val="24"/>
        </w:rPr>
        <w:t>1.</w:t>
      </w:r>
      <w:r w:rsidR="009119F8">
        <w:rPr>
          <w:rFonts w:ascii="Arial" w:hAnsi="Arial" w:cs="Arial"/>
          <w:b/>
          <w:szCs w:val="24"/>
        </w:rPr>
        <w:t>8</w:t>
      </w:r>
      <w:r w:rsidR="00F35E04" w:rsidRPr="004C5090">
        <w:rPr>
          <w:rFonts w:ascii="Arial" w:hAnsi="Arial" w:cs="Arial"/>
          <w:szCs w:val="24"/>
        </w:rPr>
        <w:t xml:space="preserve"> Quando solicitada a CONTARTADA deverá demonstrara para análise as configurações do roteador instalado no ambiente da CONTRATANTE.</w:t>
      </w:r>
    </w:p>
    <w:p w:rsidR="00F35E04" w:rsidRPr="004C5090" w:rsidRDefault="00F35E04" w:rsidP="00405ED7">
      <w:pPr>
        <w:ind w:left="284"/>
        <w:jc w:val="both"/>
        <w:rPr>
          <w:rFonts w:ascii="Arial" w:hAnsi="Arial" w:cs="Arial"/>
          <w:szCs w:val="24"/>
        </w:rPr>
      </w:pPr>
    </w:p>
    <w:p w:rsidR="00F35E04" w:rsidRDefault="00F35E04" w:rsidP="00405ED7">
      <w:pPr>
        <w:ind w:left="284"/>
        <w:jc w:val="both"/>
        <w:rPr>
          <w:rFonts w:ascii="Arial" w:hAnsi="Arial" w:cs="Arial"/>
          <w:b/>
          <w:szCs w:val="24"/>
        </w:rPr>
      </w:pPr>
      <w:r w:rsidRPr="004C5090">
        <w:rPr>
          <w:rFonts w:ascii="Arial" w:hAnsi="Arial" w:cs="Arial"/>
          <w:b/>
          <w:szCs w:val="24"/>
        </w:rPr>
        <w:t xml:space="preserve">1.6. </w:t>
      </w:r>
      <w:r w:rsidR="00145341" w:rsidRPr="004C5090">
        <w:rPr>
          <w:rFonts w:ascii="Arial" w:hAnsi="Arial" w:cs="Arial"/>
          <w:b/>
          <w:szCs w:val="24"/>
        </w:rPr>
        <w:t xml:space="preserve">DO PAGAMENTO </w:t>
      </w:r>
    </w:p>
    <w:p w:rsidR="004C5090" w:rsidRPr="004C5090" w:rsidRDefault="004C5090" w:rsidP="00405ED7">
      <w:pPr>
        <w:ind w:left="284"/>
        <w:jc w:val="both"/>
        <w:rPr>
          <w:rFonts w:ascii="Arial" w:hAnsi="Arial" w:cs="Arial"/>
          <w:b/>
          <w:szCs w:val="24"/>
        </w:rPr>
      </w:pPr>
    </w:p>
    <w:p w:rsidR="00F35E04" w:rsidRPr="004C5090" w:rsidRDefault="00F35E04" w:rsidP="00405ED7">
      <w:pPr>
        <w:ind w:left="284"/>
        <w:jc w:val="both"/>
        <w:rPr>
          <w:rFonts w:ascii="Arial" w:hAnsi="Arial" w:cs="Arial"/>
          <w:szCs w:val="24"/>
        </w:rPr>
      </w:pPr>
      <w:r w:rsidRPr="009119F8">
        <w:rPr>
          <w:rFonts w:ascii="Arial" w:hAnsi="Arial" w:cs="Arial"/>
          <w:b/>
          <w:szCs w:val="24"/>
        </w:rPr>
        <w:t xml:space="preserve">   1.6.1</w:t>
      </w:r>
      <w:r w:rsidR="009119F8">
        <w:rPr>
          <w:rFonts w:ascii="Arial" w:hAnsi="Arial" w:cs="Arial"/>
          <w:szCs w:val="24"/>
        </w:rPr>
        <w:t xml:space="preserve"> </w:t>
      </w:r>
      <w:r w:rsidRPr="004C5090">
        <w:rPr>
          <w:rFonts w:ascii="Arial" w:hAnsi="Arial" w:cs="Arial"/>
          <w:szCs w:val="24"/>
        </w:rPr>
        <w:t>Mensalmente, após o quinto dia do mês subseqüente ao mês da prestação do sérvio, a contar da data de aceitação definitiva da prestação do serviço pela CONTRATADA.</w:t>
      </w:r>
    </w:p>
    <w:p w:rsidR="00F35E04" w:rsidRPr="004C5090" w:rsidRDefault="00F35E04" w:rsidP="00405ED7">
      <w:pPr>
        <w:ind w:left="284"/>
        <w:jc w:val="both"/>
        <w:rPr>
          <w:rFonts w:ascii="Arial" w:hAnsi="Arial" w:cs="Arial"/>
          <w:szCs w:val="24"/>
        </w:rPr>
      </w:pPr>
      <w:r w:rsidRPr="009119F8">
        <w:rPr>
          <w:rFonts w:ascii="Arial" w:hAnsi="Arial" w:cs="Arial"/>
          <w:b/>
          <w:szCs w:val="24"/>
        </w:rPr>
        <w:t xml:space="preserve">   1.6.2</w:t>
      </w:r>
      <w:r w:rsidRPr="004C5090">
        <w:rPr>
          <w:rFonts w:ascii="Arial" w:hAnsi="Arial" w:cs="Arial"/>
          <w:szCs w:val="24"/>
        </w:rPr>
        <w:t xml:space="preserve"> O início da cobrança os serviços será na data da efetiva disponibilização do mesmo, para uso da CONTRATANTE, conforme solicita</w:t>
      </w:r>
      <w:r w:rsidR="00333D6B" w:rsidRPr="004C5090">
        <w:rPr>
          <w:rFonts w:ascii="Arial" w:hAnsi="Arial" w:cs="Arial"/>
          <w:szCs w:val="24"/>
        </w:rPr>
        <w:t>ção e cronograma de implantação</w:t>
      </w:r>
      <w:r w:rsidRPr="004C5090">
        <w:rPr>
          <w:rFonts w:ascii="Arial" w:hAnsi="Arial" w:cs="Arial"/>
          <w:szCs w:val="24"/>
        </w:rPr>
        <w:t>.</w:t>
      </w:r>
    </w:p>
    <w:p w:rsidR="00F35E04" w:rsidRPr="004C5090" w:rsidRDefault="00F35E04" w:rsidP="00405ED7">
      <w:pPr>
        <w:ind w:left="284"/>
        <w:jc w:val="both"/>
        <w:rPr>
          <w:rFonts w:ascii="Arial" w:hAnsi="Arial" w:cs="Arial"/>
        </w:rPr>
      </w:pPr>
      <w:r w:rsidRPr="009119F8">
        <w:rPr>
          <w:rFonts w:ascii="Arial" w:hAnsi="Arial" w:cs="Arial"/>
          <w:b/>
          <w:szCs w:val="24"/>
        </w:rPr>
        <w:t xml:space="preserve">   1.6.3</w:t>
      </w:r>
      <w:r w:rsidRPr="004C5090">
        <w:rPr>
          <w:rFonts w:ascii="Arial" w:hAnsi="Arial" w:cs="Arial"/>
          <w:szCs w:val="24"/>
        </w:rPr>
        <w:t xml:space="preserve"> O pagamento referente ao mês de ativação ou de desativação</w:t>
      </w:r>
      <w:r w:rsidRPr="004C5090">
        <w:rPr>
          <w:rFonts w:ascii="Arial" w:hAnsi="Arial" w:cs="Arial"/>
        </w:rPr>
        <w:t xml:space="preserve"> dos serviços será proporcional ao número de dias do mês comercial, considerado este como sendo de 30 (trinta) dias </w:t>
      </w:r>
      <w:r w:rsidR="00CD6F5E" w:rsidRPr="004C5090">
        <w:rPr>
          <w:rFonts w:ascii="Arial" w:hAnsi="Arial" w:cs="Arial"/>
        </w:rPr>
        <w:t>corridos.</w:t>
      </w:r>
    </w:p>
    <w:p w:rsidR="00CD6F5E" w:rsidRPr="004C5090" w:rsidRDefault="00CD6F5E" w:rsidP="00405ED7">
      <w:pPr>
        <w:ind w:left="284"/>
        <w:jc w:val="both"/>
        <w:rPr>
          <w:rFonts w:ascii="Arial" w:hAnsi="Arial" w:cs="Arial"/>
        </w:rPr>
      </w:pPr>
      <w:r w:rsidRPr="009119F8">
        <w:rPr>
          <w:rFonts w:ascii="Arial" w:hAnsi="Arial" w:cs="Arial"/>
          <w:b/>
        </w:rPr>
        <w:t xml:space="preserve">   1.6.4</w:t>
      </w:r>
      <w:r w:rsidRPr="004C5090">
        <w:rPr>
          <w:rFonts w:ascii="Arial" w:hAnsi="Arial" w:cs="Arial"/>
        </w:rPr>
        <w:t xml:space="preserve"> O pagamento será efetuado mensalmente mediante a apresentação de única nota Fiscal/Fatura, emitida em moeda corrente Nacional, pela CONTRATADA correspondente aos serviços efetivamente executados e aceitos, após atestadas pela autoridade competente.</w:t>
      </w:r>
    </w:p>
    <w:p w:rsidR="00CD6F5E" w:rsidRPr="004C5090" w:rsidRDefault="00CD6F5E" w:rsidP="00405ED7">
      <w:pPr>
        <w:ind w:left="284"/>
        <w:jc w:val="both"/>
        <w:rPr>
          <w:rFonts w:ascii="Arial" w:hAnsi="Arial" w:cs="Arial"/>
        </w:rPr>
      </w:pPr>
    </w:p>
    <w:p w:rsidR="00CD6F5E" w:rsidRDefault="00145341" w:rsidP="00405ED7">
      <w:pPr>
        <w:ind w:left="284"/>
        <w:jc w:val="both"/>
        <w:rPr>
          <w:rFonts w:ascii="Arial" w:hAnsi="Arial" w:cs="Arial"/>
          <w:b/>
        </w:rPr>
      </w:pPr>
      <w:r w:rsidRPr="004C5090">
        <w:rPr>
          <w:rFonts w:ascii="Arial" w:hAnsi="Arial" w:cs="Arial"/>
          <w:b/>
        </w:rPr>
        <w:t xml:space="preserve">1.7. DISPOSIÇÕES GERAIS </w:t>
      </w:r>
    </w:p>
    <w:p w:rsidR="004C5090" w:rsidRPr="004C5090" w:rsidRDefault="004C5090" w:rsidP="00405ED7">
      <w:pPr>
        <w:ind w:left="284"/>
        <w:jc w:val="both"/>
        <w:rPr>
          <w:rFonts w:ascii="Arial" w:hAnsi="Arial" w:cs="Arial"/>
          <w:b/>
        </w:rPr>
      </w:pPr>
    </w:p>
    <w:p w:rsidR="00CD6F5E" w:rsidRPr="004C5090" w:rsidRDefault="00CD6F5E" w:rsidP="00405ED7">
      <w:pPr>
        <w:ind w:left="284"/>
        <w:jc w:val="both"/>
        <w:rPr>
          <w:rFonts w:ascii="Arial" w:hAnsi="Arial" w:cs="Arial"/>
        </w:rPr>
      </w:pPr>
      <w:r w:rsidRPr="009119F8">
        <w:rPr>
          <w:rFonts w:ascii="Arial" w:hAnsi="Arial" w:cs="Arial"/>
          <w:b/>
        </w:rPr>
        <w:t xml:space="preserve">   1.7.1</w:t>
      </w:r>
      <w:r w:rsidRPr="004C5090">
        <w:rPr>
          <w:rFonts w:ascii="Arial" w:hAnsi="Arial" w:cs="Arial"/>
        </w:rPr>
        <w:t xml:space="preserve"> O local de instalação dos equipamentos necessário será no CPD desta administração, localizada na Praça Dr. Teixeira Brandão, 32, Bairro Centro- Quatis-Rj.</w:t>
      </w:r>
    </w:p>
    <w:p w:rsidR="00CD6F5E" w:rsidRDefault="00CD6F5E" w:rsidP="00405ED7">
      <w:pPr>
        <w:ind w:left="284"/>
        <w:jc w:val="both"/>
        <w:rPr>
          <w:rFonts w:ascii="Arial" w:hAnsi="Arial" w:cs="Arial"/>
        </w:rPr>
      </w:pPr>
      <w:r w:rsidRPr="009119F8">
        <w:rPr>
          <w:rFonts w:ascii="Arial" w:hAnsi="Arial" w:cs="Arial"/>
          <w:b/>
        </w:rPr>
        <w:t xml:space="preserve">  1.7.2</w:t>
      </w:r>
      <w:r w:rsidRPr="004C5090">
        <w:rPr>
          <w:rFonts w:ascii="Arial" w:hAnsi="Arial" w:cs="Arial"/>
        </w:rPr>
        <w:t xml:space="preserve"> A CONTRATADA deve fornecer soluções escaláveis, possibilitando alterações nas bandas de transmissão, configurações e tecnologias.</w:t>
      </w:r>
    </w:p>
    <w:p w:rsidR="009119F8" w:rsidRPr="004C5090" w:rsidRDefault="009119F8" w:rsidP="00405ED7">
      <w:pPr>
        <w:ind w:left="284"/>
        <w:jc w:val="both"/>
        <w:rPr>
          <w:rFonts w:ascii="Arial" w:hAnsi="Arial" w:cs="Arial"/>
        </w:rPr>
      </w:pPr>
    </w:p>
    <w:p w:rsidR="00CD6F5E" w:rsidRPr="004C5090" w:rsidRDefault="00CD6F5E" w:rsidP="00405ED7">
      <w:pPr>
        <w:ind w:left="284"/>
        <w:jc w:val="both"/>
        <w:rPr>
          <w:rFonts w:ascii="Arial" w:hAnsi="Arial" w:cs="Arial"/>
        </w:rPr>
      </w:pPr>
      <w:r w:rsidRPr="004C5090">
        <w:rPr>
          <w:rFonts w:ascii="Arial" w:hAnsi="Arial" w:cs="Arial"/>
        </w:rPr>
        <w:t xml:space="preserve">  </w:t>
      </w:r>
      <w:r w:rsidRPr="009119F8">
        <w:rPr>
          <w:rFonts w:ascii="Arial" w:hAnsi="Arial" w:cs="Arial"/>
          <w:b/>
        </w:rPr>
        <w:t>1.7.3</w:t>
      </w:r>
      <w:r w:rsidRPr="004C5090">
        <w:rPr>
          <w:rFonts w:ascii="Arial" w:hAnsi="Arial" w:cs="Arial"/>
        </w:rPr>
        <w:t xml:space="preserve"> As proponentes deverão apresentar valores descriminados para os serviços de:  </w:t>
      </w:r>
    </w:p>
    <w:p w:rsidR="004C5090" w:rsidRDefault="004C5090" w:rsidP="00405ED7">
      <w:pPr>
        <w:ind w:left="284"/>
        <w:jc w:val="both"/>
        <w:rPr>
          <w:rFonts w:ascii="Arial" w:hAnsi="Arial" w:cs="Arial"/>
        </w:rPr>
      </w:pPr>
    </w:p>
    <w:p w:rsidR="00CD6F5E" w:rsidRPr="004C5090" w:rsidRDefault="004C5090" w:rsidP="00405ED7">
      <w:pPr>
        <w:ind w:left="284"/>
        <w:jc w:val="both"/>
        <w:rPr>
          <w:rFonts w:ascii="Arial" w:hAnsi="Arial" w:cs="Arial"/>
        </w:rPr>
      </w:pPr>
      <w:r w:rsidRPr="009119F8">
        <w:rPr>
          <w:rFonts w:ascii="Arial" w:hAnsi="Arial" w:cs="Arial"/>
          <w:b/>
        </w:rPr>
        <w:t xml:space="preserve"> </w:t>
      </w:r>
      <w:r w:rsidR="00D76B8B">
        <w:rPr>
          <w:rFonts w:ascii="Arial" w:hAnsi="Arial" w:cs="Arial"/>
          <w:b/>
        </w:rPr>
        <w:t xml:space="preserve"> </w:t>
      </w:r>
      <w:r w:rsidR="00CD6F5E" w:rsidRPr="009119F8">
        <w:rPr>
          <w:rFonts w:ascii="Arial" w:hAnsi="Arial" w:cs="Arial"/>
          <w:b/>
        </w:rPr>
        <w:t>1.7.3</w:t>
      </w:r>
      <w:r w:rsidR="00CD6F5E" w:rsidRPr="004C5090">
        <w:rPr>
          <w:rFonts w:ascii="Arial" w:hAnsi="Arial" w:cs="Arial"/>
        </w:rPr>
        <w:t xml:space="preserve"> Portas e circuitos de acesso ao Backbone, com fornecimento de roteador.                                   </w:t>
      </w:r>
    </w:p>
    <w:p w:rsidR="00CD6F5E" w:rsidRPr="004C5090" w:rsidRDefault="00CD6F5E" w:rsidP="00405ED7">
      <w:pPr>
        <w:jc w:val="both"/>
        <w:rPr>
          <w:rFonts w:ascii="Arial" w:hAnsi="Arial" w:cs="Arial"/>
        </w:rPr>
      </w:pPr>
      <w:r w:rsidRPr="004C5090">
        <w:rPr>
          <w:rFonts w:ascii="Arial" w:hAnsi="Arial" w:cs="Arial"/>
        </w:rPr>
        <w:t xml:space="preserve">      </w:t>
      </w:r>
      <w:r w:rsidRPr="009119F8">
        <w:rPr>
          <w:rFonts w:ascii="Arial" w:hAnsi="Arial" w:cs="Arial"/>
          <w:b/>
        </w:rPr>
        <w:t>1.7.4</w:t>
      </w:r>
      <w:r w:rsidRPr="004C5090">
        <w:rPr>
          <w:rFonts w:ascii="Arial" w:hAnsi="Arial" w:cs="Arial"/>
        </w:rPr>
        <w:t xml:space="preserve"> As despesas decorrentes da ativação do objeto contratado, nos respectivos locais de prestação dos serviços, correrão por conta </w:t>
      </w:r>
      <w:r w:rsidR="004C5090" w:rsidRPr="004C5090">
        <w:rPr>
          <w:rFonts w:ascii="Arial" w:hAnsi="Arial" w:cs="Arial"/>
        </w:rPr>
        <w:t>exclusivas</w:t>
      </w:r>
      <w:r w:rsidRPr="004C5090">
        <w:rPr>
          <w:rFonts w:ascii="Arial" w:hAnsi="Arial" w:cs="Arial"/>
        </w:rPr>
        <w:t xml:space="preserve"> da </w:t>
      </w:r>
      <w:r w:rsidR="0018291E" w:rsidRPr="004C5090">
        <w:rPr>
          <w:rFonts w:ascii="Arial" w:hAnsi="Arial" w:cs="Arial"/>
        </w:rPr>
        <w:t>CONTRATADA.</w:t>
      </w:r>
    </w:p>
    <w:p w:rsidR="0018291E" w:rsidRPr="004C5090" w:rsidRDefault="00D76B8B" w:rsidP="00405E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18291E" w:rsidRPr="009119F8">
        <w:rPr>
          <w:rFonts w:ascii="Arial" w:hAnsi="Arial" w:cs="Arial"/>
          <w:b/>
        </w:rPr>
        <w:t>1.7.5</w:t>
      </w:r>
      <w:r w:rsidR="0018291E" w:rsidRPr="004C5090">
        <w:rPr>
          <w:rFonts w:ascii="Arial" w:hAnsi="Arial" w:cs="Arial"/>
        </w:rPr>
        <w:t xml:space="preserve"> No momento da ativação do circuito, as localidades deverão ser vistoriadas, a fim de se mensurar a necessidade de obras civis para execução de rede interna (até o local da instalação dos roteadores), quando necessária. Se forem encontrados problemas que</w:t>
      </w:r>
      <w:r w:rsidR="002A7DD1" w:rsidRPr="004C5090">
        <w:rPr>
          <w:rFonts w:ascii="Arial" w:hAnsi="Arial" w:cs="Arial"/>
        </w:rPr>
        <w:t xml:space="preserve"> </w:t>
      </w:r>
      <w:r w:rsidR="0018291E" w:rsidRPr="004C5090">
        <w:rPr>
          <w:rFonts w:ascii="Arial" w:hAnsi="Arial" w:cs="Arial"/>
        </w:rPr>
        <w:t>necessitem de obras civis, a CONTRATADA deverá submeter a CONTRATANTE por escrito.</w:t>
      </w:r>
    </w:p>
    <w:p w:rsidR="0018291E" w:rsidRPr="004C5090" w:rsidRDefault="0018291E" w:rsidP="00405ED7">
      <w:pPr>
        <w:jc w:val="both"/>
        <w:rPr>
          <w:rFonts w:ascii="Arial" w:hAnsi="Arial" w:cs="Arial"/>
        </w:rPr>
      </w:pPr>
      <w:r w:rsidRPr="004C5090">
        <w:rPr>
          <w:rFonts w:ascii="Arial" w:hAnsi="Arial" w:cs="Arial"/>
        </w:rPr>
        <w:t xml:space="preserve">     </w:t>
      </w:r>
      <w:r w:rsidRPr="009119F8">
        <w:rPr>
          <w:rFonts w:ascii="Arial" w:hAnsi="Arial" w:cs="Arial"/>
          <w:b/>
        </w:rPr>
        <w:t>1</w:t>
      </w:r>
      <w:r w:rsidR="009119F8">
        <w:rPr>
          <w:rFonts w:ascii="Arial" w:hAnsi="Arial" w:cs="Arial"/>
          <w:b/>
        </w:rPr>
        <w:t>.</w:t>
      </w:r>
      <w:r w:rsidRPr="009119F8">
        <w:rPr>
          <w:rFonts w:ascii="Arial" w:hAnsi="Arial" w:cs="Arial"/>
          <w:b/>
        </w:rPr>
        <w:t>7.6</w:t>
      </w:r>
      <w:r w:rsidRPr="004C5090">
        <w:rPr>
          <w:rFonts w:ascii="Arial" w:hAnsi="Arial" w:cs="Arial"/>
        </w:rPr>
        <w:t xml:space="preserve"> No caso de subcontratação da última milha de terceiros, a contratada deverá informar a relação das operadoras e assumir inteira responsabilidade pelo funcionamento e disponibilidade deste recurso, com níveis de serviço compatíveis com o ANS contratado;</w:t>
      </w:r>
    </w:p>
    <w:p w:rsidR="0018291E" w:rsidRPr="004C5090" w:rsidRDefault="00D76B8B" w:rsidP="00405E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18291E" w:rsidRPr="009119F8">
        <w:rPr>
          <w:rFonts w:ascii="Arial" w:hAnsi="Arial" w:cs="Arial"/>
          <w:b/>
        </w:rPr>
        <w:t xml:space="preserve"> 1.7.7</w:t>
      </w:r>
      <w:r w:rsidR="0018291E" w:rsidRPr="004C5090">
        <w:rPr>
          <w:rFonts w:ascii="Arial" w:hAnsi="Arial" w:cs="Arial"/>
        </w:rPr>
        <w:t xml:space="preserve"> Caso seja </w:t>
      </w:r>
      <w:r w:rsidR="004C5090" w:rsidRPr="004C5090">
        <w:rPr>
          <w:rFonts w:ascii="Arial" w:hAnsi="Arial" w:cs="Arial"/>
        </w:rPr>
        <w:t>constatada</w:t>
      </w:r>
      <w:r w:rsidR="0018291E" w:rsidRPr="004C5090">
        <w:rPr>
          <w:rFonts w:ascii="Arial" w:hAnsi="Arial" w:cs="Arial"/>
        </w:rPr>
        <w:t xml:space="preserve"> inviabilidade técnica de atendimento nos endereços solicitados, a CONTRATADA comunicará a CONTRATANTE sobre o reequilíbrio econômico financeiro que se demonstrar necessário à continuidade da instalação dos serviços.</w:t>
      </w:r>
    </w:p>
    <w:p w:rsidR="0018291E" w:rsidRPr="004C5090" w:rsidRDefault="00D76B8B" w:rsidP="00405E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18291E" w:rsidRPr="009119F8">
        <w:rPr>
          <w:rFonts w:ascii="Arial" w:hAnsi="Arial" w:cs="Arial"/>
          <w:b/>
        </w:rPr>
        <w:t xml:space="preserve"> 1.7.8</w:t>
      </w:r>
      <w:r w:rsidR="009119F8" w:rsidRPr="004C5090">
        <w:rPr>
          <w:rFonts w:ascii="Arial" w:hAnsi="Arial" w:cs="Arial"/>
        </w:rPr>
        <w:t xml:space="preserve"> </w:t>
      </w:r>
      <w:r w:rsidR="0018291E" w:rsidRPr="004C5090">
        <w:rPr>
          <w:rFonts w:ascii="Arial" w:hAnsi="Arial" w:cs="Arial"/>
        </w:rPr>
        <w:t xml:space="preserve">A </w:t>
      </w:r>
      <w:r w:rsidR="0018291E" w:rsidRPr="004C5090">
        <w:rPr>
          <w:rFonts w:ascii="Arial" w:hAnsi="Arial" w:cs="Arial"/>
          <w:b/>
        </w:rPr>
        <w:t xml:space="preserve">CONTRATANTE </w:t>
      </w:r>
      <w:r w:rsidR="0018291E" w:rsidRPr="004C5090">
        <w:rPr>
          <w:rFonts w:ascii="Arial" w:hAnsi="Arial" w:cs="Arial"/>
        </w:rPr>
        <w:t xml:space="preserve">deverá </w:t>
      </w:r>
      <w:r w:rsidR="004C5090" w:rsidRPr="004C5090">
        <w:rPr>
          <w:rFonts w:ascii="Arial" w:hAnsi="Arial" w:cs="Arial"/>
        </w:rPr>
        <w:t>providenciar</w:t>
      </w:r>
      <w:r w:rsidR="002A7DD1" w:rsidRPr="004C5090">
        <w:rPr>
          <w:rFonts w:ascii="Arial" w:hAnsi="Arial" w:cs="Arial"/>
        </w:rPr>
        <w:t xml:space="preserve"> até a data definida para instalação do(s) equipamento(s) a infra-estrutura e proteção necessária aos equipamentos de propriedade da </w:t>
      </w:r>
      <w:r w:rsidR="002A7DD1" w:rsidRPr="004C5090">
        <w:rPr>
          <w:rFonts w:ascii="Arial" w:hAnsi="Arial" w:cs="Arial"/>
          <w:b/>
        </w:rPr>
        <w:t>CONTRATADA</w:t>
      </w:r>
      <w:r w:rsidR="002A7DD1" w:rsidRPr="004C5090">
        <w:rPr>
          <w:rFonts w:ascii="Arial" w:hAnsi="Arial" w:cs="Arial"/>
        </w:rPr>
        <w:t>, conforme abaixo descrito:</w:t>
      </w:r>
    </w:p>
    <w:p w:rsidR="002A7DD1" w:rsidRPr="004C5090" w:rsidRDefault="005B6D6D" w:rsidP="00405ED7">
      <w:pPr>
        <w:jc w:val="both"/>
        <w:rPr>
          <w:rFonts w:ascii="Arial" w:hAnsi="Arial" w:cs="Arial"/>
        </w:rPr>
      </w:pPr>
      <w:r w:rsidRPr="004C5090">
        <w:rPr>
          <w:rFonts w:ascii="Arial" w:hAnsi="Arial" w:cs="Arial"/>
        </w:rPr>
        <w:lastRenderedPageBreak/>
        <w:t xml:space="preserve">     </w:t>
      </w:r>
      <w:r w:rsidRPr="009119F8">
        <w:rPr>
          <w:rFonts w:ascii="Arial" w:hAnsi="Arial" w:cs="Arial"/>
          <w:b/>
        </w:rPr>
        <w:t xml:space="preserve"> </w:t>
      </w:r>
      <w:r w:rsidR="002A7DD1" w:rsidRPr="009119F8">
        <w:rPr>
          <w:rFonts w:ascii="Arial" w:hAnsi="Arial" w:cs="Arial"/>
          <w:b/>
        </w:rPr>
        <w:t>a</w:t>
      </w:r>
      <w:r w:rsidR="002A7DD1" w:rsidRPr="004C5090">
        <w:rPr>
          <w:rFonts w:ascii="Arial" w:hAnsi="Arial" w:cs="Arial"/>
        </w:rPr>
        <w:t>.    tomada elétrica tri polar;</w:t>
      </w:r>
    </w:p>
    <w:p w:rsidR="002A7DD1" w:rsidRPr="004C5090" w:rsidRDefault="005B6D6D" w:rsidP="00405ED7">
      <w:pPr>
        <w:jc w:val="both"/>
        <w:rPr>
          <w:rFonts w:ascii="Arial" w:hAnsi="Arial" w:cs="Arial"/>
        </w:rPr>
      </w:pPr>
      <w:r w:rsidRPr="009119F8">
        <w:rPr>
          <w:rFonts w:ascii="Arial" w:hAnsi="Arial" w:cs="Arial"/>
          <w:b/>
        </w:rPr>
        <w:t xml:space="preserve">      </w:t>
      </w:r>
      <w:r w:rsidR="002A7DD1" w:rsidRPr="009119F8">
        <w:rPr>
          <w:rFonts w:ascii="Arial" w:hAnsi="Arial" w:cs="Arial"/>
          <w:b/>
        </w:rPr>
        <w:t>b.</w:t>
      </w:r>
      <w:r w:rsidR="002A7DD1" w:rsidRPr="004C5090">
        <w:rPr>
          <w:rFonts w:ascii="Arial" w:hAnsi="Arial" w:cs="Arial"/>
        </w:rPr>
        <w:t xml:space="preserve">   estabilizador de voltagem com mínimo de 03 (três) tomadas de saída;</w:t>
      </w:r>
    </w:p>
    <w:p w:rsidR="002A7DD1" w:rsidRPr="004C5090" w:rsidRDefault="005B6D6D" w:rsidP="00405ED7">
      <w:pPr>
        <w:jc w:val="both"/>
        <w:rPr>
          <w:rFonts w:ascii="Arial" w:hAnsi="Arial" w:cs="Arial"/>
        </w:rPr>
      </w:pPr>
      <w:r w:rsidRPr="009119F8">
        <w:rPr>
          <w:rFonts w:ascii="Arial" w:hAnsi="Arial" w:cs="Arial"/>
          <w:b/>
        </w:rPr>
        <w:t xml:space="preserve">      </w:t>
      </w:r>
      <w:r w:rsidR="002A7DD1" w:rsidRPr="009119F8">
        <w:rPr>
          <w:rFonts w:ascii="Arial" w:hAnsi="Arial" w:cs="Arial"/>
          <w:b/>
        </w:rPr>
        <w:t>c.</w:t>
      </w:r>
      <w:r w:rsidR="002A7DD1" w:rsidRPr="004C5090">
        <w:rPr>
          <w:rFonts w:ascii="Arial" w:hAnsi="Arial" w:cs="Arial"/>
        </w:rPr>
        <w:t xml:space="preserve">   tubulação com fio guia, desobstruída, independente da rede elétrica, para lançamento de fiação de rede quando necessário. </w:t>
      </w:r>
    </w:p>
    <w:p w:rsidR="002A7DD1" w:rsidRPr="004C5090" w:rsidRDefault="002A7DD1" w:rsidP="00405ED7">
      <w:pPr>
        <w:jc w:val="both"/>
        <w:rPr>
          <w:rFonts w:ascii="Arial" w:hAnsi="Arial" w:cs="Arial"/>
        </w:rPr>
      </w:pPr>
      <w:r w:rsidRPr="004C5090">
        <w:rPr>
          <w:rFonts w:ascii="Arial" w:hAnsi="Arial" w:cs="Arial"/>
        </w:rPr>
        <w:t xml:space="preserve">    </w:t>
      </w:r>
      <w:r w:rsidRPr="009119F8">
        <w:rPr>
          <w:rFonts w:ascii="Arial" w:hAnsi="Arial" w:cs="Arial"/>
          <w:b/>
        </w:rPr>
        <w:t>1.7.9</w:t>
      </w:r>
      <w:r w:rsidR="009119F8">
        <w:rPr>
          <w:rFonts w:ascii="Arial" w:hAnsi="Arial" w:cs="Arial"/>
        </w:rPr>
        <w:t xml:space="preserve"> </w:t>
      </w:r>
      <w:r w:rsidRPr="004C5090">
        <w:rPr>
          <w:rFonts w:ascii="Arial" w:hAnsi="Arial" w:cs="Arial"/>
        </w:rPr>
        <w:t xml:space="preserve">A </w:t>
      </w:r>
      <w:r w:rsidRPr="004C5090">
        <w:rPr>
          <w:rFonts w:ascii="Arial" w:hAnsi="Arial" w:cs="Arial"/>
          <w:b/>
        </w:rPr>
        <w:t xml:space="preserve">CONTRATANTE </w:t>
      </w:r>
      <w:r w:rsidRPr="004C5090">
        <w:rPr>
          <w:rFonts w:ascii="Arial" w:hAnsi="Arial" w:cs="Arial"/>
        </w:rPr>
        <w:t>para a conexão do(s) Equipamento(s), roteador à</w:t>
      </w:r>
      <w:r w:rsidR="005B6D6D" w:rsidRPr="004C5090">
        <w:rPr>
          <w:rFonts w:ascii="Arial" w:hAnsi="Arial" w:cs="Arial"/>
        </w:rPr>
        <w:t xml:space="preserve"> rede local da </w:t>
      </w:r>
      <w:r w:rsidR="005B6D6D" w:rsidRPr="004C5090">
        <w:rPr>
          <w:rFonts w:ascii="Arial" w:hAnsi="Arial" w:cs="Arial"/>
          <w:b/>
        </w:rPr>
        <w:t>CONTRATANTE</w:t>
      </w:r>
      <w:r w:rsidR="005B6D6D" w:rsidRPr="004C5090">
        <w:rPr>
          <w:rFonts w:ascii="Arial" w:hAnsi="Arial" w:cs="Arial"/>
        </w:rPr>
        <w:t>, porta de acesso no padrão Ethernet 10/100/1000Mbps.</w:t>
      </w:r>
    </w:p>
    <w:p w:rsidR="00145341" w:rsidRPr="004C5090" w:rsidRDefault="00145341" w:rsidP="00145341">
      <w:pPr>
        <w:ind w:left="284"/>
        <w:jc w:val="both"/>
        <w:rPr>
          <w:rFonts w:ascii="Arial" w:hAnsi="Arial" w:cs="Arial"/>
          <w:b/>
        </w:rPr>
      </w:pPr>
    </w:p>
    <w:p w:rsidR="00145341" w:rsidRDefault="00145341" w:rsidP="00145341">
      <w:pPr>
        <w:ind w:left="284"/>
        <w:jc w:val="both"/>
        <w:rPr>
          <w:rFonts w:ascii="Arial" w:hAnsi="Arial" w:cs="Arial"/>
          <w:b/>
        </w:rPr>
      </w:pPr>
      <w:r w:rsidRPr="004C5090">
        <w:rPr>
          <w:rFonts w:ascii="Arial" w:hAnsi="Arial" w:cs="Arial"/>
          <w:b/>
        </w:rPr>
        <w:t xml:space="preserve">1.8. DISPOSIÇÕES GERAIS </w:t>
      </w:r>
    </w:p>
    <w:p w:rsidR="004C5090" w:rsidRDefault="004C5090" w:rsidP="00145341">
      <w:pPr>
        <w:ind w:left="284"/>
        <w:jc w:val="both"/>
        <w:rPr>
          <w:rFonts w:ascii="Arial" w:hAnsi="Arial" w:cs="Arial"/>
          <w:b/>
        </w:rPr>
      </w:pPr>
    </w:p>
    <w:p w:rsidR="00145341" w:rsidRPr="004C5090" w:rsidRDefault="00145341" w:rsidP="004C5090">
      <w:pPr>
        <w:ind w:left="284"/>
        <w:jc w:val="both"/>
        <w:rPr>
          <w:rFonts w:ascii="Arial" w:hAnsi="Arial" w:cs="Arial"/>
        </w:rPr>
      </w:pPr>
      <w:r w:rsidRPr="004C5090">
        <w:rPr>
          <w:rFonts w:ascii="Arial" w:hAnsi="Arial" w:cs="Arial"/>
        </w:rPr>
        <w:t>O registro de coleta de preço de prestação de serviços terá validade de 12 (doze) meses, a contar da data da assinatura do Termo Contratual, podendo ser prorrogado, não podendo haver reajustes por conta de oscilações da balança comercial ou por demais fatores econômicos de qualquer natureza.</w:t>
      </w:r>
    </w:p>
    <w:p w:rsidR="005B6D6D" w:rsidRPr="004C5090" w:rsidRDefault="005B6D6D" w:rsidP="00405ED7">
      <w:pPr>
        <w:jc w:val="both"/>
        <w:rPr>
          <w:rFonts w:ascii="Arial" w:hAnsi="Arial" w:cs="Arial"/>
        </w:rPr>
      </w:pPr>
    </w:p>
    <w:p w:rsidR="005B6D6D" w:rsidRPr="004C5090" w:rsidRDefault="005B6D6D" w:rsidP="00405ED7">
      <w:pPr>
        <w:jc w:val="both"/>
        <w:rPr>
          <w:rFonts w:ascii="Arial" w:hAnsi="Arial" w:cs="Arial"/>
        </w:rPr>
      </w:pPr>
    </w:p>
    <w:p w:rsidR="005B6D6D" w:rsidRDefault="004C5090" w:rsidP="00405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B6D6D" w:rsidRPr="004C5090">
        <w:rPr>
          <w:rFonts w:ascii="Arial" w:hAnsi="Arial" w:cs="Arial"/>
        </w:rPr>
        <w:t xml:space="preserve">Entrega: A entrega será realizada, mediante emissão de ordem de serviços, e os </w:t>
      </w:r>
      <w:r>
        <w:rPr>
          <w:rFonts w:ascii="Arial" w:hAnsi="Arial" w:cs="Arial"/>
        </w:rPr>
        <w:t xml:space="preserve">    </w:t>
      </w:r>
      <w:r w:rsidR="005B6D6D" w:rsidRPr="004C5090">
        <w:rPr>
          <w:rFonts w:ascii="Arial" w:hAnsi="Arial" w:cs="Arial"/>
        </w:rPr>
        <w:t>equipamentos deverão ser entregues no endereço de prestação do serviço, onde serão recebidos e conferidos no prazo máximo de 10 (dez) dias úteis após a assinatura do contrato.</w:t>
      </w:r>
    </w:p>
    <w:p w:rsidR="009119F8" w:rsidRPr="004C5090" w:rsidRDefault="009119F8" w:rsidP="00405ED7">
      <w:pPr>
        <w:jc w:val="both"/>
        <w:rPr>
          <w:rFonts w:ascii="Arial" w:hAnsi="Arial" w:cs="Arial"/>
        </w:rPr>
      </w:pPr>
    </w:p>
    <w:p w:rsidR="009119F8" w:rsidRPr="00BE796A" w:rsidRDefault="00426BB5" w:rsidP="00BE796A">
      <w:pPr>
        <w:pStyle w:val="PargrafodaLista"/>
        <w:widowControl/>
        <w:numPr>
          <w:ilvl w:val="1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119F8" w:rsidRPr="00BE796A">
        <w:rPr>
          <w:rFonts w:ascii="Arial" w:hAnsi="Arial" w:cs="Arial"/>
          <w:b/>
        </w:rPr>
        <w:t xml:space="preserve">INFORMAÇÕES AOS FORNECEDORES </w:t>
      </w:r>
    </w:p>
    <w:p w:rsidR="009119F8" w:rsidRPr="005250C4" w:rsidRDefault="009119F8" w:rsidP="009119F8">
      <w:pPr>
        <w:widowControl/>
        <w:spacing w:line="360" w:lineRule="auto"/>
        <w:ind w:left="360"/>
        <w:jc w:val="both"/>
        <w:rPr>
          <w:rFonts w:ascii="Arial" w:hAnsi="Arial" w:cs="Arial"/>
        </w:rPr>
      </w:pPr>
    </w:p>
    <w:p w:rsidR="009119F8" w:rsidRDefault="00BE796A" w:rsidP="00BE796A">
      <w:pPr>
        <w:widowControl/>
        <w:spacing w:line="360" w:lineRule="auto"/>
        <w:ind w:left="360"/>
        <w:jc w:val="both"/>
        <w:rPr>
          <w:rFonts w:ascii="Arial" w:hAnsi="Arial" w:cs="Arial"/>
        </w:rPr>
      </w:pPr>
      <w:r w:rsidRPr="00BE796A">
        <w:rPr>
          <w:rFonts w:ascii="Arial" w:hAnsi="Arial" w:cs="Arial"/>
          <w:b/>
        </w:rPr>
        <w:t>1.9.1</w:t>
      </w:r>
      <w:r w:rsidR="009119F8" w:rsidRPr="004261AD">
        <w:rPr>
          <w:rFonts w:ascii="Arial" w:hAnsi="Arial" w:cs="Arial"/>
        </w:rPr>
        <w:t xml:space="preserve"> Os fornecedores poderão contatar</w:t>
      </w:r>
      <w:r w:rsidR="009119F8">
        <w:rPr>
          <w:rFonts w:ascii="Arial" w:hAnsi="Arial" w:cs="Arial"/>
        </w:rPr>
        <w:t xml:space="preserve"> </w:t>
      </w:r>
      <w:r w:rsidR="009119F8" w:rsidRPr="004261AD">
        <w:rPr>
          <w:rFonts w:ascii="Arial" w:hAnsi="Arial" w:cs="Arial"/>
        </w:rPr>
        <w:t>o Departament</w:t>
      </w:r>
      <w:r w:rsidR="009119F8">
        <w:rPr>
          <w:rFonts w:ascii="Arial" w:hAnsi="Arial" w:cs="Arial"/>
        </w:rPr>
        <w:t>o de Licitações e Contratos</w:t>
      </w:r>
      <w:r w:rsidR="009119F8" w:rsidRPr="004261AD">
        <w:rPr>
          <w:rFonts w:ascii="Arial" w:hAnsi="Arial" w:cs="Arial"/>
        </w:rPr>
        <w:t xml:space="preserve"> pelo</w:t>
      </w:r>
      <w:r w:rsidR="009119F8">
        <w:rPr>
          <w:rFonts w:ascii="Arial" w:hAnsi="Arial" w:cs="Arial"/>
        </w:rPr>
        <w:t xml:space="preserve"> Email licitação.contrato@quatis.rj.leg.br ou </w:t>
      </w:r>
      <w:hyperlink r:id="rId7" w:history="1">
        <w:r w:rsidR="009119F8" w:rsidRPr="00F633A5">
          <w:rPr>
            <w:rStyle w:val="Hyperlink"/>
            <w:rFonts w:ascii="Arial" w:hAnsi="Arial" w:cs="Arial"/>
          </w:rPr>
          <w:t>compras@quatis.rj.leg.br</w:t>
        </w:r>
      </w:hyperlink>
      <w:r w:rsidR="009119F8">
        <w:rPr>
          <w:rFonts w:ascii="Arial" w:hAnsi="Arial" w:cs="Arial"/>
        </w:rPr>
        <w:t>,</w:t>
      </w:r>
      <w:r w:rsidR="009119F8" w:rsidRPr="004261AD">
        <w:rPr>
          <w:rFonts w:ascii="Arial" w:hAnsi="Arial" w:cs="Arial"/>
        </w:rPr>
        <w:t xml:space="preserve"> para dirimir </w:t>
      </w:r>
      <w:r w:rsidR="009119F8">
        <w:rPr>
          <w:rFonts w:ascii="Arial" w:hAnsi="Arial" w:cs="Arial"/>
        </w:rPr>
        <w:t xml:space="preserve">as </w:t>
      </w:r>
      <w:r w:rsidR="009119F8" w:rsidRPr="004261AD">
        <w:rPr>
          <w:rFonts w:ascii="Arial" w:hAnsi="Arial" w:cs="Arial"/>
        </w:rPr>
        <w:t xml:space="preserve">dúvidas e prestar os esclarecimentos necessários quanto ao fornecimento a ser adquirido, bem como </w:t>
      </w:r>
      <w:r w:rsidR="009119F8">
        <w:rPr>
          <w:rFonts w:ascii="Arial" w:hAnsi="Arial" w:cs="Arial"/>
        </w:rPr>
        <w:t>demais informações pertinentes;</w:t>
      </w:r>
    </w:p>
    <w:p w:rsidR="009119F8" w:rsidRDefault="009119F8" w:rsidP="009119F8">
      <w:pPr>
        <w:widowControl/>
        <w:spacing w:line="360" w:lineRule="auto"/>
        <w:ind w:left="792"/>
        <w:jc w:val="both"/>
        <w:rPr>
          <w:rFonts w:ascii="Arial" w:hAnsi="Arial" w:cs="Arial"/>
        </w:rPr>
      </w:pPr>
    </w:p>
    <w:p w:rsidR="00BE796A" w:rsidRPr="00BE796A" w:rsidRDefault="00BE796A" w:rsidP="00BE796A">
      <w:pPr>
        <w:widowControl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BE796A">
        <w:rPr>
          <w:rFonts w:ascii="Arial" w:hAnsi="Arial" w:cs="Arial"/>
          <w:b/>
        </w:rPr>
        <w:t>1.9.2</w:t>
      </w:r>
      <w:r>
        <w:rPr>
          <w:rFonts w:ascii="Arial" w:hAnsi="Arial" w:cs="Arial"/>
        </w:rPr>
        <w:t xml:space="preserve"> </w:t>
      </w:r>
      <w:r w:rsidR="009119F8" w:rsidRPr="00BE796A">
        <w:rPr>
          <w:rFonts w:ascii="Arial" w:hAnsi="Arial" w:cs="Arial"/>
        </w:rPr>
        <w:t xml:space="preserve">Em caso de dispensa contratual, na forma do artigo 62, da Lei 8.666/93, </w:t>
      </w:r>
      <w:r w:rsidR="00D76B8B">
        <w:rPr>
          <w:rFonts w:ascii="Arial" w:hAnsi="Arial" w:cs="Arial"/>
        </w:rPr>
        <w:t xml:space="preserve">  </w:t>
      </w:r>
      <w:r w:rsidR="009119F8" w:rsidRPr="00BE796A">
        <w:rPr>
          <w:rFonts w:ascii="Arial" w:hAnsi="Arial" w:cs="Arial"/>
        </w:rPr>
        <w:t xml:space="preserve">qualquer intercorrência relacionada ao objeto destes autos, em </w:t>
      </w:r>
      <w:r w:rsidRPr="00BE796A">
        <w:rPr>
          <w:rFonts w:ascii="Arial" w:hAnsi="Arial" w:cs="Arial"/>
        </w:rPr>
        <w:t>todas as suas</w:t>
      </w:r>
      <w:r w:rsidR="009119F8" w:rsidRPr="00BE796A">
        <w:rPr>
          <w:rFonts w:ascii="Arial" w:hAnsi="Arial" w:cs="Arial"/>
        </w:rPr>
        <w:t xml:space="preserve"> fases, </w:t>
      </w:r>
      <w:r w:rsidRPr="00BE796A">
        <w:rPr>
          <w:rFonts w:ascii="Arial" w:hAnsi="Arial" w:cs="Arial"/>
        </w:rPr>
        <w:t>será solucionada</w:t>
      </w:r>
      <w:r w:rsidR="009119F8" w:rsidRPr="00BE796A">
        <w:rPr>
          <w:rFonts w:ascii="Arial" w:hAnsi="Arial" w:cs="Arial"/>
        </w:rPr>
        <w:t xml:space="preserve"> de acordo com a </w:t>
      </w:r>
      <w:r w:rsidR="009119F8" w:rsidRPr="00BE796A">
        <w:rPr>
          <w:rFonts w:ascii="Arial" w:hAnsi="Arial" w:cs="Arial"/>
          <w:b/>
        </w:rPr>
        <w:t>Lei Federal 8.666/93.</w:t>
      </w:r>
    </w:p>
    <w:p w:rsidR="004C5090" w:rsidRPr="004C5090" w:rsidRDefault="004C5090" w:rsidP="00CD6F5E">
      <w:pPr>
        <w:rPr>
          <w:rFonts w:ascii="Arial" w:hAnsi="Arial" w:cs="Arial"/>
        </w:rPr>
      </w:pPr>
    </w:p>
    <w:p w:rsidR="008B1167" w:rsidRPr="004C5090" w:rsidRDefault="009D30B7" w:rsidP="00D95415">
      <w:pPr>
        <w:jc w:val="right"/>
        <w:rPr>
          <w:rFonts w:ascii="Arial" w:hAnsi="Arial" w:cs="Arial"/>
        </w:rPr>
      </w:pPr>
      <w:r w:rsidRPr="004C5090">
        <w:rPr>
          <w:rFonts w:ascii="Arial" w:hAnsi="Arial" w:cs="Arial"/>
        </w:rPr>
        <w:t xml:space="preserve">Quatis, </w:t>
      </w:r>
      <w:r w:rsidR="004C5090">
        <w:rPr>
          <w:rFonts w:ascii="Arial" w:hAnsi="Arial" w:cs="Arial"/>
        </w:rPr>
        <w:t>03</w:t>
      </w:r>
      <w:r w:rsidR="00D76531" w:rsidRPr="004C5090">
        <w:rPr>
          <w:rFonts w:ascii="Arial" w:hAnsi="Arial" w:cs="Arial"/>
        </w:rPr>
        <w:t xml:space="preserve"> de</w:t>
      </w:r>
      <w:r w:rsidR="00C32563" w:rsidRPr="004C5090">
        <w:rPr>
          <w:rFonts w:ascii="Arial" w:hAnsi="Arial" w:cs="Arial"/>
        </w:rPr>
        <w:t xml:space="preserve"> fevereiro</w:t>
      </w:r>
      <w:r w:rsidR="004C5090">
        <w:rPr>
          <w:rFonts w:ascii="Arial" w:hAnsi="Arial" w:cs="Arial"/>
        </w:rPr>
        <w:t xml:space="preserve"> de 2022</w:t>
      </w:r>
    </w:p>
    <w:p w:rsidR="00CD6F5E" w:rsidRPr="004C5090" w:rsidRDefault="002A7DD1" w:rsidP="008B1167">
      <w:pPr>
        <w:rPr>
          <w:rFonts w:ascii="Arial" w:hAnsi="Arial" w:cs="Arial"/>
        </w:rPr>
      </w:pPr>
      <w:r w:rsidRPr="004C5090">
        <w:rPr>
          <w:rFonts w:ascii="Arial" w:hAnsi="Arial" w:cs="Arial"/>
        </w:rPr>
        <w:t xml:space="preserve">    </w:t>
      </w:r>
      <w:r w:rsidR="00CD6F5E" w:rsidRPr="004C5090">
        <w:rPr>
          <w:rFonts w:ascii="Arial" w:hAnsi="Arial" w:cs="Arial"/>
        </w:rPr>
        <w:t xml:space="preserve"> </w:t>
      </w:r>
    </w:p>
    <w:p w:rsidR="00C32563" w:rsidRDefault="00C32563" w:rsidP="008B1167">
      <w:pPr>
        <w:rPr>
          <w:rFonts w:ascii="Arial" w:hAnsi="Arial" w:cs="Arial"/>
        </w:rPr>
      </w:pPr>
    </w:p>
    <w:p w:rsidR="004C5090" w:rsidRDefault="004C5090" w:rsidP="008B1167">
      <w:pPr>
        <w:rPr>
          <w:rFonts w:ascii="Arial" w:hAnsi="Arial" w:cs="Arial"/>
        </w:rPr>
      </w:pPr>
    </w:p>
    <w:p w:rsidR="004C5090" w:rsidRDefault="004C5090" w:rsidP="008B1167">
      <w:pPr>
        <w:rPr>
          <w:rFonts w:ascii="Arial" w:hAnsi="Arial" w:cs="Arial"/>
        </w:rPr>
      </w:pPr>
    </w:p>
    <w:p w:rsidR="004C5090" w:rsidRPr="004C5090" w:rsidRDefault="004C5090" w:rsidP="008B1167">
      <w:pPr>
        <w:rPr>
          <w:rFonts w:ascii="Arial" w:hAnsi="Arial" w:cs="Arial"/>
        </w:rPr>
      </w:pPr>
    </w:p>
    <w:p w:rsidR="00D95415" w:rsidRPr="004C5090" w:rsidRDefault="00D95415" w:rsidP="008B1167">
      <w:pPr>
        <w:rPr>
          <w:rFonts w:ascii="Arial" w:hAnsi="Arial" w:cs="Arial"/>
        </w:rPr>
      </w:pPr>
    </w:p>
    <w:p w:rsidR="00D76531" w:rsidRPr="004C5090" w:rsidRDefault="00D76531" w:rsidP="00D95415">
      <w:pPr>
        <w:ind w:left="284"/>
        <w:jc w:val="center"/>
        <w:rPr>
          <w:rFonts w:ascii="Arial" w:hAnsi="Arial" w:cs="Arial"/>
        </w:rPr>
      </w:pPr>
      <w:r w:rsidRPr="004C5090">
        <w:rPr>
          <w:rFonts w:ascii="Arial" w:hAnsi="Arial" w:cs="Arial"/>
        </w:rPr>
        <w:t>Aline A. de Carvalho Alfredo</w:t>
      </w:r>
    </w:p>
    <w:p w:rsidR="00B849D7" w:rsidRDefault="00D76531" w:rsidP="004C5090">
      <w:pPr>
        <w:ind w:left="284"/>
        <w:jc w:val="center"/>
        <w:rPr>
          <w:rFonts w:ascii="Arial" w:hAnsi="Arial" w:cs="Arial"/>
          <w:b/>
        </w:rPr>
      </w:pPr>
      <w:r w:rsidRPr="004C5090">
        <w:rPr>
          <w:rFonts w:ascii="Arial" w:hAnsi="Arial" w:cs="Arial"/>
        </w:rPr>
        <w:t xml:space="preserve"> </w:t>
      </w:r>
      <w:r w:rsidR="004C5090">
        <w:rPr>
          <w:rFonts w:ascii="Arial" w:hAnsi="Arial" w:cs="Arial"/>
          <w:b/>
        </w:rPr>
        <w:t>Chefe do Depto. de licitação</w:t>
      </w:r>
      <w:r w:rsidR="00D95415" w:rsidRPr="004C5090">
        <w:rPr>
          <w:rFonts w:ascii="Arial" w:hAnsi="Arial" w:cs="Arial"/>
          <w:b/>
        </w:rPr>
        <w:t xml:space="preserve"> e contratos</w:t>
      </w:r>
    </w:p>
    <w:p w:rsidR="004C5090" w:rsidRPr="004C5090" w:rsidRDefault="004C5090" w:rsidP="004C5090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Mat.:04.011-21</w:t>
      </w:r>
    </w:p>
    <w:p w:rsidR="00B849D7" w:rsidRPr="004C5090" w:rsidRDefault="00B849D7" w:rsidP="004C5090">
      <w:pPr>
        <w:ind w:left="284"/>
        <w:jc w:val="center"/>
        <w:rPr>
          <w:rFonts w:ascii="Arial" w:hAnsi="Arial" w:cs="Arial"/>
          <w:b/>
        </w:rPr>
      </w:pPr>
    </w:p>
    <w:sectPr w:rsidR="00B849D7" w:rsidRPr="004C5090" w:rsidSect="003D3CDC">
      <w:headerReference w:type="default" r:id="rId8"/>
      <w:footerReference w:type="default" r:id="rId9"/>
      <w:endnotePr>
        <w:numFmt w:val="decimal"/>
      </w:endnotePr>
      <w:pgSz w:w="11907" w:h="16840" w:code="9"/>
      <w:pgMar w:top="2127" w:right="85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567" w:rsidRDefault="006B7567">
      <w:r>
        <w:separator/>
      </w:r>
    </w:p>
  </w:endnote>
  <w:endnote w:type="continuationSeparator" w:id="1">
    <w:p w:rsidR="006B7567" w:rsidRDefault="006B7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</w:tblBorders>
      <w:tblLayout w:type="fixed"/>
      <w:tblLook w:val="0000"/>
    </w:tblPr>
    <w:tblGrid>
      <w:gridCol w:w="8613"/>
    </w:tblGrid>
    <w:tr w:rsidR="00F5068D">
      <w:tc>
        <w:tcPr>
          <w:tcW w:w="8613" w:type="dxa"/>
        </w:tcPr>
        <w:p w:rsidR="00F5068D" w:rsidRDefault="00F5068D">
          <w:pPr>
            <w:pStyle w:val="Rodap"/>
            <w:widowControl/>
          </w:pPr>
          <w:r>
            <w:rPr>
              <w:sz w:val="24"/>
            </w:rPr>
            <w:t>PRAÇA DR. TEIXEIRA BRANDÃO, 32 - CEP 27.370-330 - CENTRO-QUATIS-RJ.</w:t>
          </w:r>
        </w:p>
      </w:tc>
    </w:tr>
  </w:tbl>
  <w:p w:rsidR="00F5068D" w:rsidRDefault="00F5068D">
    <w:pPr>
      <w:pStyle w:val="Rodap"/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567" w:rsidRDefault="006B7567">
      <w:r>
        <w:separator/>
      </w:r>
    </w:p>
  </w:footnote>
  <w:footnote w:type="continuationSeparator" w:id="1">
    <w:p w:rsidR="006B7567" w:rsidRDefault="006B7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59" w:type="dxa"/>
      <w:tblLayout w:type="fixed"/>
      <w:tblLook w:val="0000"/>
    </w:tblPr>
    <w:tblGrid>
      <w:gridCol w:w="2333"/>
      <w:gridCol w:w="8548"/>
    </w:tblGrid>
    <w:tr w:rsidR="00F5068D">
      <w:tc>
        <w:tcPr>
          <w:tcW w:w="2333" w:type="dxa"/>
        </w:tcPr>
        <w:p w:rsidR="00F5068D" w:rsidRDefault="001E3B2F">
          <w:pPr>
            <w:pStyle w:val="Cabealho"/>
            <w:widowControl/>
            <w:ind w:right="360"/>
            <w:jc w:val="center"/>
          </w:pPr>
          <w:r>
            <w:rPr>
              <w:noProof/>
            </w:rPr>
            <w:drawing>
              <wp:inline distT="0" distB="0" distL="0" distR="0">
                <wp:extent cx="787400" cy="863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8" w:type="dxa"/>
        </w:tcPr>
        <w:p w:rsidR="00F5068D" w:rsidRPr="00604B27" w:rsidRDefault="00F5068D">
          <w:pPr>
            <w:pStyle w:val="Cabealho"/>
            <w:widowControl/>
            <w:rPr>
              <w:sz w:val="28"/>
            </w:rPr>
          </w:pPr>
        </w:p>
        <w:p w:rsidR="00F5068D" w:rsidRPr="00604B27" w:rsidRDefault="00F5068D">
          <w:pPr>
            <w:pStyle w:val="Cabealho"/>
            <w:widowControl/>
            <w:rPr>
              <w:sz w:val="28"/>
            </w:rPr>
          </w:pPr>
          <w:r w:rsidRPr="00604B27">
            <w:rPr>
              <w:rFonts w:ascii="Footlight MT Light" w:hAnsi="Footlight MT Light"/>
              <w:sz w:val="36"/>
            </w:rPr>
            <w:t>Câmara Municipal de Quatis</w:t>
          </w:r>
        </w:p>
        <w:p w:rsidR="00F5068D" w:rsidRPr="00604B27" w:rsidRDefault="00F5068D">
          <w:pPr>
            <w:pStyle w:val="Cabealho"/>
            <w:widowControl/>
            <w:rPr>
              <w:sz w:val="28"/>
            </w:rPr>
          </w:pPr>
          <w:r w:rsidRPr="00604B27">
            <w:rPr>
              <w:sz w:val="24"/>
            </w:rPr>
            <w:t>Estado do Rio de Janeiro</w:t>
          </w:r>
        </w:p>
      </w:tc>
    </w:tr>
  </w:tbl>
  <w:p w:rsidR="00F5068D" w:rsidRDefault="00F5068D">
    <w:pPr>
      <w:pStyle w:val="Cabealho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5D29"/>
    <w:multiLevelType w:val="multilevel"/>
    <w:tmpl w:val="DC8A3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5927F58"/>
    <w:multiLevelType w:val="multilevel"/>
    <w:tmpl w:val="60EA77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29473CB6"/>
    <w:multiLevelType w:val="multilevel"/>
    <w:tmpl w:val="A732A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CA74EDD"/>
    <w:multiLevelType w:val="singleLevel"/>
    <w:tmpl w:val="60143D36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4">
    <w:nsid w:val="37056CA2"/>
    <w:multiLevelType w:val="multilevel"/>
    <w:tmpl w:val="34B20D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E85908"/>
    <w:multiLevelType w:val="hybridMultilevel"/>
    <w:tmpl w:val="B28069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816F3"/>
    <w:rsid w:val="00000C44"/>
    <w:rsid w:val="00007B36"/>
    <w:rsid w:val="00007C43"/>
    <w:rsid w:val="00010386"/>
    <w:rsid w:val="000103DA"/>
    <w:rsid w:val="000150EF"/>
    <w:rsid w:val="00020493"/>
    <w:rsid w:val="000229CC"/>
    <w:rsid w:val="00023CEE"/>
    <w:rsid w:val="00024465"/>
    <w:rsid w:val="00027C79"/>
    <w:rsid w:val="00030745"/>
    <w:rsid w:val="000342C5"/>
    <w:rsid w:val="000455A3"/>
    <w:rsid w:val="0004776A"/>
    <w:rsid w:val="00047875"/>
    <w:rsid w:val="00055123"/>
    <w:rsid w:val="00057727"/>
    <w:rsid w:val="0006254B"/>
    <w:rsid w:val="00064404"/>
    <w:rsid w:val="00067555"/>
    <w:rsid w:val="00071BEA"/>
    <w:rsid w:val="000735D1"/>
    <w:rsid w:val="00075674"/>
    <w:rsid w:val="000765C2"/>
    <w:rsid w:val="0007797B"/>
    <w:rsid w:val="0008207A"/>
    <w:rsid w:val="000836D8"/>
    <w:rsid w:val="00086542"/>
    <w:rsid w:val="0009395F"/>
    <w:rsid w:val="00097630"/>
    <w:rsid w:val="000A17DF"/>
    <w:rsid w:val="000B2B67"/>
    <w:rsid w:val="000B3B49"/>
    <w:rsid w:val="000B4D91"/>
    <w:rsid w:val="000C4249"/>
    <w:rsid w:val="000D3AD7"/>
    <w:rsid w:val="000E1492"/>
    <w:rsid w:val="000E2F48"/>
    <w:rsid w:val="000E5D5B"/>
    <w:rsid w:val="000F1A79"/>
    <w:rsid w:val="000F1A7B"/>
    <w:rsid w:val="000F4F3B"/>
    <w:rsid w:val="0011722F"/>
    <w:rsid w:val="00122567"/>
    <w:rsid w:val="00122F93"/>
    <w:rsid w:val="00124918"/>
    <w:rsid w:val="0012527E"/>
    <w:rsid w:val="00131338"/>
    <w:rsid w:val="001333C1"/>
    <w:rsid w:val="001357EC"/>
    <w:rsid w:val="00137E9F"/>
    <w:rsid w:val="00145341"/>
    <w:rsid w:val="00146E1B"/>
    <w:rsid w:val="00147322"/>
    <w:rsid w:val="00151404"/>
    <w:rsid w:val="00152FFC"/>
    <w:rsid w:val="0015608B"/>
    <w:rsid w:val="0015648E"/>
    <w:rsid w:val="00173690"/>
    <w:rsid w:val="0017717D"/>
    <w:rsid w:val="00182399"/>
    <w:rsid w:val="0018291E"/>
    <w:rsid w:val="00182B0D"/>
    <w:rsid w:val="00184081"/>
    <w:rsid w:val="00184942"/>
    <w:rsid w:val="0018626D"/>
    <w:rsid w:val="00191A12"/>
    <w:rsid w:val="0019415B"/>
    <w:rsid w:val="00195366"/>
    <w:rsid w:val="00197BC0"/>
    <w:rsid w:val="001A01F8"/>
    <w:rsid w:val="001A6559"/>
    <w:rsid w:val="001B194E"/>
    <w:rsid w:val="001B2E69"/>
    <w:rsid w:val="001B5184"/>
    <w:rsid w:val="001C3D0B"/>
    <w:rsid w:val="001C6CA2"/>
    <w:rsid w:val="001D7F51"/>
    <w:rsid w:val="001E328A"/>
    <w:rsid w:val="001E3B2F"/>
    <w:rsid w:val="001F063B"/>
    <w:rsid w:val="001F2635"/>
    <w:rsid w:val="001F3C14"/>
    <w:rsid w:val="001F6EE2"/>
    <w:rsid w:val="00200424"/>
    <w:rsid w:val="002014A6"/>
    <w:rsid w:val="002031EB"/>
    <w:rsid w:val="002057D1"/>
    <w:rsid w:val="00212211"/>
    <w:rsid w:val="0021276B"/>
    <w:rsid w:val="00221623"/>
    <w:rsid w:val="00223CD7"/>
    <w:rsid w:val="00230B65"/>
    <w:rsid w:val="002319EE"/>
    <w:rsid w:val="00233DCA"/>
    <w:rsid w:val="0023453D"/>
    <w:rsid w:val="002365C4"/>
    <w:rsid w:val="00237502"/>
    <w:rsid w:val="00237C50"/>
    <w:rsid w:val="002513C0"/>
    <w:rsid w:val="002606F4"/>
    <w:rsid w:val="00262A8F"/>
    <w:rsid w:val="00270B67"/>
    <w:rsid w:val="00274A1B"/>
    <w:rsid w:val="0027649A"/>
    <w:rsid w:val="00277E57"/>
    <w:rsid w:val="002816F3"/>
    <w:rsid w:val="00290D8B"/>
    <w:rsid w:val="002934DD"/>
    <w:rsid w:val="00297F2D"/>
    <w:rsid w:val="002A4327"/>
    <w:rsid w:val="002A7DD1"/>
    <w:rsid w:val="002B07A0"/>
    <w:rsid w:val="002B5772"/>
    <w:rsid w:val="002B64C7"/>
    <w:rsid w:val="002C69E6"/>
    <w:rsid w:val="002D0333"/>
    <w:rsid w:val="002D08E5"/>
    <w:rsid w:val="002D3300"/>
    <w:rsid w:val="002D5134"/>
    <w:rsid w:val="002E2777"/>
    <w:rsid w:val="002F0A33"/>
    <w:rsid w:val="00307957"/>
    <w:rsid w:val="00313DE3"/>
    <w:rsid w:val="00315A6E"/>
    <w:rsid w:val="00323D4D"/>
    <w:rsid w:val="00325527"/>
    <w:rsid w:val="00331843"/>
    <w:rsid w:val="00333D6B"/>
    <w:rsid w:val="003342FB"/>
    <w:rsid w:val="00335745"/>
    <w:rsid w:val="00340063"/>
    <w:rsid w:val="0034320A"/>
    <w:rsid w:val="003500E4"/>
    <w:rsid w:val="00351575"/>
    <w:rsid w:val="0036755E"/>
    <w:rsid w:val="0037155F"/>
    <w:rsid w:val="00380452"/>
    <w:rsid w:val="0039363A"/>
    <w:rsid w:val="003A4C65"/>
    <w:rsid w:val="003A766A"/>
    <w:rsid w:val="003B3AD8"/>
    <w:rsid w:val="003B6F8F"/>
    <w:rsid w:val="003C0F35"/>
    <w:rsid w:val="003D05CA"/>
    <w:rsid w:val="003D2BB8"/>
    <w:rsid w:val="003D3CDC"/>
    <w:rsid w:val="003D4F7E"/>
    <w:rsid w:val="003D51AC"/>
    <w:rsid w:val="003D77A0"/>
    <w:rsid w:val="003E1A2A"/>
    <w:rsid w:val="003E226B"/>
    <w:rsid w:val="003F0348"/>
    <w:rsid w:val="003F37C4"/>
    <w:rsid w:val="003F39F6"/>
    <w:rsid w:val="00400788"/>
    <w:rsid w:val="00405ED7"/>
    <w:rsid w:val="00413C21"/>
    <w:rsid w:val="0042332D"/>
    <w:rsid w:val="004252EA"/>
    <w:rsid w:val="00426BB5"/>
    <w:rsid w:val="00436CB5"/>
    <w:rsid w:val="00436DDA"/>
    <w:rsid w:val="00442F64"/>
    <w:rsid w:val="004525F9"/>
    <w:rsid w:val="00455CEE"/>
    <w:rsid w:val="00465194"/>
    <w:rsid w:val="00466B42"/>
    <w:rsid w:val="00466B88"/>
    <w:rsid w:val="00471468"/>
    <w:rsid w:val="004754F2"/>
    <w:rsid w:val="00481C99"/>
    <w:rsid w:val="0049106D"/>
    <w:rsid w:val="00494943"/>
    <w:rsid w:val="00495CBE"/>
    <w:rsid w:val="00497415"/>
    <w:rsid w:val="00497D77"/>
    <w:rsid w:val="004A289C"/>
    <w:rsid w:val="004A3E93"/>
    <w:rsid w:val="004A40E0"/>
    <w:rsid w:val="004B2889"/>
    <w:rsid w:val="004C5090"/>
    <w:rsid w:val="004C5950"/>
    <w:rsid w:val="004D48DD"/>
    <w:rsid w:val="004D5008"/>
    <w:rsid w:val="004E5F75"/>
    <w:rsid w:val="004E71C4"/>
    <w:rsid w:val="004F2DB5"/>
    <w:rsid w:val="004F42EB"/>
    <w:rsid w:val="004F692E"/>
    <w:rsid w:val="0050163F"/>
    <w:rsid w:val="0050599F"/>
    <w:rsid w:val="00505D65"/>
    <w:rsid w:val="0051764F"/>
    <w:rsid w:val="00523C8A"/>
    <w:rsid w:val="00526AA0"/>
    <w:rsid w:val="0053137A"/>
    <w:rsid w:val="00531DC9"/>
    <w:rsid w:val="00540556"/>
    <w:rsid w:val="00555FF2"/>
    <w:rsid w:val="005601D5"/>
    <w:rsid w:val="0056043D"/>
    <w:rsid w:val="00564204"/>
    <w:rsid w:val="00564A49"/>
    <w:rsid w:val="00566F16"/>
    <w:rsid w:val="00567A61"/>
    <w:rsid w:val="0057274E"/>
    <w:rsid w:val="005755F7"/>
    <w:rsid w:val="00582093"/>
    <w:rsid w:val="00584D72"/>
    <w:rsid w:val="005868FC"/>
    <w:rsid w:val="005906B3"/>
    <w:rsid w:val="00590BB5"/>
    <w:rsid w:val="00590E7C"/>
    <w:rsid w:val="005A0329"/>
    <w:rsid w:val="005A30A1"/>
    <w:rsid w:val="005A66D9"/>
    <w:rsid w:val="005A7E44"/>
    <w:rsid w:val="005B0778"/>
    <w:rsid w:val="005B3FCB"/>
    <w:rsid w:val="005B4CF9"/>
    <w:rsid w:val="005B6D6D"/>
    <w:rsid w:val="005B78B2"/>
    <w:rsid w:val="005C26DC"/>
    <w:rsid w:val="005C2B20"/>
    <w:rsid w:val="005C4185"/>
    <w:rsid w:val="005D1095"/>
    <w:rsid w:val="005D3975"/>
    <w:rsid w:val="005E0299"/>
    <w:rsid w:val="005E6B26"/>
    <w:rsid w:val="005F3E21"/>
    <w:rsid w:val="005F3E5E"/>
    <w:rsid w:val="00604A13"/>
    <w:rsid w:val="00604B27"/>
    <w:rsid w:val="00604C1F"/>
    <w:rsid w:val="0061460B"/>
    <w:rsid w:val="00616F1A"/>
    <w:rsid w:val="00620161"/>
    <w:rsid w:val="00624563"/>
    <w:rsid w:val="00634618"/>
    <w:rsid w:val="00635746"/>
    <w:rsid w:val="006376B2"/>
    <w:rsid w:val="00643D02"/>
    <w:rsid w:val="00646AB5"/>
    <w:rsid w:val="006510ED"/>
    <w:rsid w:val="00651865"/>
    <w:rsid w:val="0065321D"/>
    <w:rsid w:val="0065553D"/>
    <w:rsid w:val="00662B06"/>
    <w:rsid w:val="0066552D"/>
    <w:rsid w:val="0066561B"/>
    <w:rsid w:val="006752B6"/>
    <w:rsid w:val="006759C2"/>
    <w:rsid w:val="006800B0"/>
    <w:rsid w:val="00695ACC"/>
    <w:rsid w:val="0069681C"/>
    <w:rsid w:val="006A0D36"/>
    <w:rsid w:val="006A4789"/>
    <w:rsid w:val="006A492A"/>
    <w:rsid w:val="006A6239"/>
    <w:rsid w:val="006B7567"/>
    <w:rsid w:val="006C094D"/>
    <w:rsid w:val="006D2A1B"/>
    <w:rsid w:val="006D3254"/>
    <w:rsid w:val="006E26AD"/>
    <w:rsid w:val="006E57F4"/>
    <w:rsid w:val="006E7777"/>
    <w:rsid w:val="006F4348"/>
    <w:rsid w:val="006F65C0"/>
    <w:rsid w:val="00701EAD"/>
    <w:rsid w:val="007077FC"/>
    <w:rsid w:val="00721F5E"/>
    <w:rsid w:val="00727A34"/>
    <w:rsid w:val="00747889"/>
    <w:rsid w:val="0075582C"/>
    <w:rsid w:val="00756885"/>
    <w:rsid w:val="00760063"/>
    <w:rsid w:val="007631C8"/>
    <w:rsid w:val="00763417"/>
    <w:rsid w:val="00767B04"/>
    <w:rsid w:val="00772AE1"/>
    <w:rsid w:val="0077339F"/>
    <w:rsid w:val="007869DA"/>
    <w:rsid w:val="00791A02"/>
    <w:rsid w:val="0079731C"/>
    <w:rsid w:val="007A5D99"/>
    <w:rsid w:val="007B3B9C"/>
    <w:rsid w:val="007C102A"/>
    <w:rsid w:val="007C19D4"/>
    <w:rsid w:val="007D2EF7"/>
    <w:rsid w:val="007D6F54"/>
    <w:rsid w:val="007E2812"/>
    <w:rsid w:val="007E5445"/>
    <w:rsid w:val="007E6379"/>
    <w:rsid w:val="007F07EB"/>
    <w:rsid w:val="007F2D0C"/>
    <w:rsid w:val="00804FA6"/>
    <w:rsid w:val="0081441A"/>
    <w:rsid w:val="008158AB"/>
    <w:rsid w:val="00821907"/>
    <w:rsid w:val="00830499"/>
    <w:rsid w:val="008311B8"/>
    <w:rsid w:val="00831639"/>
    <w:rsid w:val="0083196D"/>
    <w:rsid w:val="00833A0E"/>
    <w:rsid w:val="0084002B"/>
    <w:rsid w:val="00846641"/>
    <w:rsid w:val="00850B25"/>
    <w:rsid w:val="00860ED2"/>
    <w:rsid w:val="0086241E"/>
    <w:rsid w:val="00862E04"/>
    <w:rsid w:val="00866AF6"/>
    <w:rsid w:val="00876109"/>
    <w:rsid w:val="008770AE"/>
    <w:rsid w:val="0088160D"/>
    <w:rsid w:val="00883039"/>
    <w:rsid w:val="00883665"/>
    <w:rsid w:val="00884832"/>
    <w:rsid w:val="00890601"/>
    <w:rsid w:val="008926D0"/>
    <w:rsid w:val="00897B0E"/>
    <w:rsid w:val="008A0C67"/>
    <w:rsid w:val="008A536B"/>
    <w:rsid w:val="008A5B64"/>
    <w:rsid w:val="008B0516"/>
    <w:rsid w:val="008B1167"/>
    <w:rsid w:val="008B298B"/>
    <w:rsid w:val="008B2C41"/>
    <w:rsid w:val="008C4962"/>
    <w:rsid w:val="008D0B31"/>
    <w:rsid w:val="008D1A39"/>
    <w:rsid w:val="008D1E89"/>
    <w:rsid w:val="008D618D"/>
    <w:rsid w:val="008E0531"/>
    <w:rsid w:val="008E1FDE"/>
    <w:rsid w:val="008E28FE"/>
    <w:rsid w:val="008E42D1"/>
    <w:rsid w:val="008E4528"/>
    <w:rsid w:val="008E7DD7"/>
    <w:rsid w:val="008F5812"/>
    <w:rsid w:val="00904FC2"/>
    <w:rsid w:val="00905E8D"/>
    <w:rsid w:val="009119F8"/>
    <w:rsid w:val="00923FCF"/>
    <w:rsid w:val="00925D83"/>
    <w:rsid w:val="00927929"/>
    <w:rsid w:val="00932659"/>
    <w:rsid w:val="00932F5F"/>
    <w:rsid w:val="00934637"/>
    <w:rsid w:val="00940EB3"/>
    <w:rsid w:val="00941FD4"/>
    <w:rsid w:val="00942222"/>
    <w:rsid w:val="00942D4A"/>
    <w:rsid w:val="0095293E"/>
    <w:rsid w:val="00955FB0"/>
    <w:rsid w:val="00957E11"/>
    <w:rsid w:val="00960D36"/>
    <w:rsid w:val="00965708"/>
    <w:rsid w:val="00970E09"/>
    <w:rsid w:val="00980ECD"/>
    <w:rsid w:val="009814F5"/>
    <w:rsid w:val="00991738"/>
    <w:rsid w:val="00995289"/>
    <w:rsid w:val="00996F2B"/>
    <w:rsid w:val="009A38AE"/>
    <w:rsid w:val="009A5EEA"/>
    <w:rsid w:val="009B302D"/>
    <w:rsid w:val="009C04E0"/>
    <w:rsid w:val="009C3E23"/>
    <w:rsid w:val="009D2D1C"/>
    <w:rsid w:val="009D30B7"/>
    <w:rsid w:val="009D7548"/>
    <w:rsid w:val="009E1CE6"/>
    <w:rsid w:val="009F0679"/>
    <w:rsid w:val="009F1B86"/>
    <w:rsid w:val="009F20A6"/>
    <w:rsid w:val="009F4A3B"/>
    <w:rsid w:val="00A06786"/>
    <w:rsid w:val="00A06C28"/>
    <w:rsid w:val="00A160E4"/>
    <w:rsid w:val="00A2587D"/>
    <w:rsid w:val="00A27219"/>
    <w:rsid w:val="00A30976"/>
    <w:rsid w:val="00A31186"/>
    <w:rsid w:val="00A401D9"/>
    <w:rsid w:val="00A6379E"/>
    <w:rsid w:val="00A64F1F"/>
    <w:rsid w:val="00A654E8"/>
    <w:rsid w:val="00A6753E"/>
    <w:rsid w:val="00A7363B"/>
    <w:rsid w:val="00A7796F"/>
    <w:rsid w:val="00A84480"/>
    <w:rsid w:val="00A92FC1"/>
    <w:rsid w:val="00A95986"/>
    <w:rsid w:val="00AB0413"/>
    <w:rsid w:val="00AB1109"/>
    <w:rsid w:val="00AB2839"/>
    <w:rsid w:val="00AB46E8"/>
    <w:rsid w:val="00AB76F2"/>
    <w:rsid w:val="00AC708C"/>
    <w:rsid w:val="00AD03B8"/>
    <w:rsid w:val="00AD0B71"/>
    <w:rsid w:val="00AD3432"/>
    <w:rsid w:val="00AD36DC"/>
    <w:rsid w:val="00AD474D"/>
    <w:rsid w:val="00AE0EFF"/>
    <w:rsid w:val="00AE1DBD"/>
    <w:rsid w:val="00AE437F"/>
    <w:rsid w:val="00AF2247"/>
    <w:rsid w:val="00AF6270"/>
    <w:rsid w:val="00B050FB"/>
    <w:rsid w:val="00B0596F"/>
    <w:rsid w:val="00B12DEF"/>
    <w:rsid w:val="00B16CF3"/>
    <w:rsid w:val="00B1752E"/>
    <w:rsid w:val="00B218D7"/>
    <w:rsid w:val="00B25CF6"/>
    <w:rsid w:val="00B30B5D"/>
    <w:rsid w:val="00B30E36"/>
    <w:rsid w:val="00B37C29"/>
    <w:rsid w:val="00B40D30"/>
    <w:rsid w:val="00B42F8C"/>
    <w:rsid w:val="00B63C19"/>
    <w:rsid w:val="00B67CC5"/>
    <w:rsid w:val="00B75A49"/>
    <w:rsid w:val="00B800E5"/>
    <w:rsid w:val="00B849D7"/>
    <w:rsid w:val="00B866D6"/>
    <w:rsid w:val="00B8689C"/>
    <w:rsid w:val="00BA1BD4"/>
    <w:rsid w:val="00BA5010"/>
    <w:rsid w:val="00BA5D26"/>
    <w:rsid w:val="00BB29A5"/>
    <w:rsid w:val="00BB4B4C"/>
    <w:rsid w:val="00BB6016"/>
    <w:rsid w:val="00BB631E"/>
    <w:rsid w:val="00BC60D8"/>
    <w:rsid w:val="00BD4947"/>
    <w:rsid w:val="00BD7072"/>
    <w:rsid w:val="00BE164C"/>
    <w:rsid w:val="00BE34E1"/>
    <w:rsid w:val="00BE5D7E"/>
    <w:rsid w:val="00BE796A"/>
    <w:rsid w:val="00BF35EB"/>
    <w:rsid w:val="00C069A3"/>
    <w:rsid w:val="00C1171F"/>
    <w:rsid w:val="00C21C67"/>
    <w:rsid w:val="00C24887"/>
    <w:rsid w:val="00C32563"/>
    <w:rsid w:val="00C414D6"/>
    <w:rsid w:val="00C41A85"/>
    <w:rsid w:val="00C53D00"/>
    <w:rsid w:val="00C56401"/>
    <w:rsid w:val="00C635FF"/>
    <w:rsid w:val="00C67DEF"/>
    <w:rsid w:val="00C735AD"/>
    <w:rsid w:val="00C76EB1"/>
    <w:rsid w:val="00C82479"/>
    <w:rsid w:val="00C926F5"/>
    <w:rsid w:val="00C96D7A"/>
    <w:rsid w:val="00CA5094"/>
    <w:rsid w:val="00CA7025"/>
    <w:rsid w:val="00CB0F04"/>
    <w:rsid w:val="00CB7F1C"/>
    <w:rsid w:val="00CC01A8"/>
    <w:rsid w:val="00CD2C25"/>
    <w:rsid w:val="00CD6F5E"/>
    <w:rsid w:val="00CE0932"/>
    <w:rsid w:val="00CE6124"/>
    <w:rsid w:val="00CF13C9"/>
    <w:rsid w:val="00CF2226"/>
    <w:rsid w:val="00CF2A99"/>
    <w:rsid w:val="00CF487D"/>
    <w:rsid w:val="00D050E0"/>
    <w:rsid w:val="00D15CC1"/>
    <w:rsid w:val="00D16D73"/>
    <w:rsid w:val="00D21E09"/>
    <w:rsid w:val="00D22072"/>
    <w:rsid w:val="00D22ABA"/>
    <w:rsid w:val="00D23911"/>
    <w:rsid w:val="00D24014"/>
    <w:rsid w:val="00D25DBB"/>
    <w:rsid w:val="00D25EAA"/>
    <w:rsid w:val="00D374FF"/>
    <w:rsid w:val="00D4215D"/>
    <w:rsid w:val="00D42DB2"/>
    <w:rsid w:val="00D44B55"/>
    <w:rsid w:val="00D466BD"/>
    <w:rsid w:val="00D47678"/>
    <w:rsid w:val="00D47D0C"/>
    <w:rsid w:val="00D52D12"/>
    <w:rsid w:val="00D6716E"/>
    <w:rsid w:val="00D70F70"/>
    <w:rsid w:val="00D76531"/>
    <w:rsid w:val="00D76B8B"/>
    <w:rsid w:val="00D8228C"/>
    <w:rsid w:val="00D82BD2"/>
    <w:rsid w:val="00D82D91"/>
    <w:rsid w:val="00D932DB"/>
    <w:rsid w:val="00D94E00"/>
    <w:rsid w:val="00D95415"/>
    <w:rsid w:val="00D97968"/>
    <w:rsid w:val="00DA09EE"/>
    <w:rsid w:val="00DA403A"/>
    <w:rsid w:val="00DB0FB6"/>
    <w:rsid w:val="00DB1E27"/>
    <w:rsid w:val="00DC25F8"/>
    <w:rsid w:val="00DC2A51"/>
    <w:rsid w:val="00DC4A7F"/>
    <w:rsid w:val="00DD0286"/>
    <w:rsid w:val="00DD1D7E"/>
    <w:rsid w:val="00DD2C8B"/>
    <w:rsid w:val="00DD36F0"/>
    <w:rsid w:val="00DE02A3"/>
    <w:rsid w:val="00DE0A64"/>
    <w:rsid w:val="00DF4EBD"/>
    <w:rsid w:val="00DF740A"/>
    <w:rsid w:val="00E00426"/>
    <w:rsid w:val="00E02FBF"/>
    <w:rsid w:val="00E03AAF"/>
    <w:rsid w:val="00E03D15"/>
    <w:rsid w:val="00E1657D"/>
    <w:rsid w:val="00E2051E"/>
    <w:rsid w:val="00E20A48"/>
    <w:rsid w:val="00E31BAB"/>
    <w:rsid w:val="00E324E6"/>
    <w:rsid w:val="00E34CBA"/>
    <w:rsid w:val="00E40DF3"/>
    <w:rsid w:val="00E429A8"/>
    <w:rsid w:val="00E45E06"/>
    <w:rsid w:val="00E50015"/>
    <w:rsid w:val="00E53CAA"/>
    <w:rsid w:val="00E6018F"/>
    <w:rsid w:val="00E618C9"/>
    <w:rsid w:val="00E61D22"/>
    <w:rsid w:val="00E666CB"/>
    <w:rsid w:val="00E72313"/>
    <w:rsid w:val="00E74760"/>
    <w:rsid w:val="00EA4175"/>
    <w:rsid w:val="00EA65A4"/>
    <w:rsid w:val="00EB1452"/>
    <w:rsid w:val="00EB2F8A"/>
    <w:rsid w:val="00EB4DE2"/>
    <w:rsid w:val="00EB4EFA"/>
    <w:rsid w:val="00EB6E07"/>
    <w:rsid w:val="00EC711F"/>
    <w:rsid w:val="00ED15FB"/>
    <w:rsid w:val="00ED221D"/>
    <w:rsid w:val="00ED418C"/>
    <w:rsid w:val="00ED6429"/>
    <w:rsid w:val="00ED7348"/>
    <w:rsid w:val="00EE0C0B"/>
    <w:rsid w:val="00EE0D81"/>
    <w:rsid w:val="00EE2F8F"/>
    <w:rsid w:val="00EE5A73"/>
    <w:rsid w:val="00EF06E3"/>
    <w:rsid w:val="00F01F63"/>
    <w:rsid w:val="00F07CB4"/>
    <w:rsid w:val="00F16239"/>
    <w:rsid w:val="00F2137A"/>
    <w:rsid w:val="00F264B8"/>
    <w:rsid w:val="00F26810"/>
    <w:rsid w:val="00F31036"/>
    <w:rsid w:val="00F31D0D"/>
    <w:rsid w:val="00F32348"/>
    <w:rsid w:val="00F35E04"/>
    <w:rsid w:val="00F362AD"/>
    <w:rsid w:val="00F40E06"/>
    <w:rsid w:val="00F47BBA"/>
    <w:rsid w:val="00F5068D"/>
    <w:rsid w:val="00F51DD0"/>
    <w:rsid w:val="00F5362A"/>
    <w:rsid w:val="00F576A4"/>
    <w:rsid w:val="00F65573"/>
    <w:rsid w:val="00F819F0"/>
    <w:rsid w:val="00F85020"/>
    <w:rsid w:val="00F9564D"/>
    <w:rsid w:val="00F95D13"/>
    <w:rsid w:val="00F975CA"/>
    <w:rsid w:val="00FA03C2"/>
    <w:rsid w:val="00FA0E5F"/>
    <w:rsid w:val="00FB52AB"/>
    <w:rsid w:val="00FB621B"/>
    <w:rsid w:val="00FB7094"/>
    <w:rsid w:val="00FC41C2"/>
    <w:rsid w:val="00FD0870"/>
    <w:rsid w:val="00FD1041"/>
    <w:rsid w:val="00FD1CA9"/>
    <w:rsid w:val="00FD22F1"/>
    <w:rsid w:val="00FE18D9"/>
    <w:rsid w:val="00FE1E39"/>
    <w:rsid w:val="00FF16C1"/>
    <w:rsid w:val="00FF2ED1"/>
    <w:rsid w:val="00FF4E1D"/>
    <w:rsid w:val="00FF7B23"/>
    <w:rsid w:val="00F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11F"/>
    <w:pPr>
      <w:widowControl w:val="0"/>
    </w:pPr>
    <w:rPr>
      <w:sz w:val="24"/>
    </w:rPr>
  </w:style>
  <w:style w:type="paragraph" w:styleId="Ttulo1">
    <w:name w:val="heading 1"/>
    <w:basedOn w:val="Normal"/>
    <w:next w:val="Normal"/>
    <w:qFormat/>
    <w:rsid w:val="00EC711F"/>
    <w:pPr>
      <w:keepNext/>
      <w:widowControl/>
      <w:outlineLvl w:val="0"/>
    </w:pPr>
    <w:rPr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D39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C711F"/>
    <w:pPr>
      <w:tabs>
        <w:tab w:val="center" w:pos="4320"/>
        <w:tab w:val="right" w:pos="8640"/>
      </w:tabs>
    </w:pPr>
    <w:rPr>
      <w:sz w:val="20"/>
    </w:rPr>
  </w:style>
  <w:style w:type="paragraph" w:styleId="Rodap">
    <w:name w:val="footer"/>
    <w:basedOn w:val="Normal"/>
    <w:rsid w:val="00EC711F"/>
    <w:pPr>
      <w:tabs>
        <w:tab w:val="center" w:pos="4320"/>
        <w:tab w:val="right" w:pos="8640"/>
      </w:tabs>
    </w:pPr>
    <w:rPr>
      <w:sz w:val="20"/>
    </w:rPr>
  </w:style>
  <w:style w:type="paragraph" w:customStyle="1" w:styleId="Corpodetexto21">
    <w:name w:val="Corpo de texto 21"/>
    <w:basedOn w:val="Normal"/>
    <w:rsid w:val="00EC711F"/>
    <w:pPr>
      <w:widowControl/>
      <w:ind w:firstLine="720"/>
      <w:jc w:val="both"/>
    </w:pPr>
  </w:style>
  <w:style w:type="paragraph" w:styleId="Textodebalo">
    <w:name w:val="Balloon Text"/>
    <w:basedOn w:val="Normal"/>
    <w:semiHidden/>
    <w:rsid w:val="0017369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FE18D9"/>
    <w:pPr>
      <w:widowControl/>
      <w:ind w:firstLine="567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E18D9"/>
    <w:rPr>
      <w:sz w:val="28"/>
    </w:rPr>
  </w:style>
  <w:style w:type="paragraph" w:styleId="Recuodecorpodetexto2">
    <w:name w:val="Body Text Indent 2"/>
    <w:basedOn w:val="Normal"/>
    <w:link w:val="Recuodecorpodetexto2Char"/>
    <w:rsid w:val="00FE18D9"/>
    <w:pPr>
      <w:widowControl/>
      <w:ind w:firstLine="708"/>
    </w:pPr>
    <w:rPr>
      <w:sz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FE18D9"/>
    <w:rPr>
      <w:sz w:val="32"/>
    </w:rPr>
  </w:style>
  <w:style w:type="paragraph" w:styleId="Corpodetexto">
    <w:name w:val="Body Text"/>
    <w:basedOn w:val="Normal"/>
    <w:link w:val="CorpodetextoChar"/>
    <w:rsid w:val="00223CD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23CD7"/>
    <w:rPr>
      <w:sz w:val="24"/>
    </w:rPr>
  </w:style>
  <w:style w:type="paragraph" w:styleId="Recuodecorpodetexto3">
    <w:name w:val="Body Text Indent 3"/>
    <w:basedOn w:val="Normal"/>
    <w:link w:val="Recuodecorpodetexto3Char"/>
    <w:rsid w:val="00223CD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23CD7"/>
    <w:rPr>
      <w:sz w:val="16"/>
      <w:szCs w:val="16"/>
    </w:rPr>
  </w:style>
  <w:style w:type="paragraph" w:styleId="Corpodetexto2">
    <w:name w:val="Body Text 2"/>
    <w:basedOn w:val="Normal"/>
    <w:link w:val="Corpodetexto2Char"/>
    <w:rsid w:val="00223CD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3CD7"/>
    <w:rPr>
      <w:sz w:val="24"/>
    </w:rPr>
  </w:style>
  <w:style w:type="character" w:styleId="Hyperlink">
    <w:name w:val="Hyperlink"/>
    <w:uiPriority w:val="99"/>
    <w:rsid w:val="0006755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67555"/>
  </w:style>
  <w:style w:type="paragraph" w:customStyle="1" w:styleId="artigo">
    <w:name w:val="artigo"/>
    <w:basedOn w:val="Normal"/>
    <w:rsid w:val="00067555"/>
    <w:pPr>
      <w:widowControl/>
      <w:spacing w:before="100" w:beforeAutospacing="1" w:after="100" w:afterAutospacing="1"/>
    </w:pPr>
    <w:rPr>
      <w:szCs w:val="24"/>
    </w:rPr>
  </w:style>
  <w:style w:type="paragraph" w:customStyle="1" w:styleId="seo">
    <w:name w:val="seo"/>
    <w:basedOn w:val="Normal"/>
    <w:rsid w:val="00067555"/>
    <w:pPr>
      <w:widowControl/>
      <w:spacing w:before="100" w:beforeAutospacing="1" w:after="100" w:afterAutospacing="1"/>
    </w:pPr>
    <w:rPr>
      <w:szCs w:val="24"/>
    </w:rPr>
  </w:style>
  <w:style w:type="paragraph" w:customStyle="1" w:styleId="captulo">
    <w:name w:val="captulo"/>
    <w:basedOn w:val="Normal"/>
    <w:rsid w:val="00067555"/>
    <w:pPr>
      <w:widowControl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AF2247"/>
    <w:pPr>
      <w:widowControl/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926D0"/>
    <w:rPr>
      <w:b/>
      <w:bCs/>
    </w:rPr>
  </w:style>
  <w:style w:type="paragraph" w:styleId="Ttulo">
    <w:name w:val="Title"/>
    <w:basedOn w:val="Normal"/>
    <w:link w:val="TtuloChar"/>
    <w:qFormat/>
    <w:rsid w:val="001F3C14"/>
    <w:pPr>
      <w:widowControl/>
      <w:jc w:val="center"/>
    </w:pPr>
    <w:rPr>
      <w:b/>
      <w:bCs/>
      <w:sz w:val="32"/>
      <w:szCs w:val="24"/>
    </w:rPr>
  </w:style>
  <w:style w:type="character" w:customStyle="1" w:styleId="TtuloChar">
    <w:name w:val="Título Char"/>
    <w:basedOn w:val="Fontepargpadro"/>
    <w:link w:val="Ttulo"/>
    <w:rsid w:val="001F3C14"/>
    <w:rPr>
      <w:b/>
      <w:bCs/>
      <w:sz w:val="32"/>
      <w:szCs w:val="24"/>
    </w:rPr>
  </w:style>
  <w:style w:type="character" w:customStyle="1" w:styleId="Ttulo4Char">
    <w:name w:val="Título 4 Char"/>
    <w:basedOn w:val="Fontepargpadro"/>
    <w:link w:val="Ttulo4"/>
    <w:semiHidden/>
    <w:rsid w:val="005D39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1A6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quatis.rj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1377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teste</dc:creator>
  <cp:lastModifiedBy>CMQ</cp:lastModifiedBy>
  <cp:revision>3</cp:revision>
  <cp:lastPrinted>2022-02-03T13:12:00Z</cp:lastPrinted>
  <dcterms:created xsi:type="dcterms:W3CDTF">2022-02-03T13:07:00Z</dcterms:created>
  <dcterms:modified xsi:type="dcterms:W3CDTF">2022-02-03T13:14:00Z</dcterms:modified>
</cp:coreProperties>
</file>